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BA5C4E" w14:textId="070B909A" w:rsidR="00A103F4" w:rsidRDefault="00A5704F" w:rsidP="005D2D0C">
      <w:pPr>
        <w:tabs>
          <w:tab w:val="center" w:pos="4819"/>
          <w:tab w:val="right" w:pos="9638"/>
        </w:tabs>
        <w:ind w:right="463"/>
        <w:jc w:val="center"/>
        <w:rPr>
          <w:szCs w:val="24"/>
        </w:rPr>
      </w:pPr>
      <w:r w:rsidRPr="00CB68FC">
        <w:rPr>
          <w:szCs w:val="24"/>
        </w:rPr>
        <w:object w:dxaOrig="811" w:dyaOrig="961" w14:anchorId="45190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6" o:title=""/>
          </v:shape>
          <o:OLEObject Type="Embed" ProgID="Word.Picture.8" ShapeID="_x0000_i1025" DrawAspect="Content" ObjectID="_1653887432" r:id="rId7"/>
        </w:object>
      </w:r>
    </w:p>
    <w:p w14:paraId="61B71DF0" w14:textId="77777777" w:rsidR="00A5704F" w:rsidRPr="005D2D0C" w:rsidRDefault="00A5704F" w:rsidP="005D2D0C">
      <w:pPr>
        <w:tabs>
          <w:tab w:val="center" w:pos="4819"/>
          <w:tab w:val="right" w:pos="9638"/>
        </w:tabs>
        <w:ind w:right="463"/>
        <w:jc w:val="center"/>
        <w:rPr>
          <w:b/>
          <w:noProof/>
          <w:color w:val="000000"/>
          <w:szCs w:val="24"/>
          <w:lang w:eastAsia="lt-LT"/>
        </w:rPr>
      </w:pPr>
    </w:p>
    <w:p w14:paraId="0F73DD9A" w14:textId="77777777" w:rsidR="00A103F4" w:rsidRPr="005D2D0C" w:rsidRDefault="00A103F4" w:rsidP="005D2D0C">
      <w:pPr>
        <w:tabs>
          <w:tab w:val="center" w:pos="4819"/>
          <w:tab w:val="right" w:pos="9638"/>
        </w:tabs>
        <w:ind w:right="-143"/>
        <w:jc w:val="center"/>
        <w:rPr>
          <w:b/>
          <w:color w:val="000000"/>
          <w:szCs w:val="24"/>
          <w:lang w:eastAsia="lt-LT"/>
        </w:rPr>
      </w:pPr>
      <w:r w:rsidRPr="005D2D0C">
        <w:rPr>
          <w:b/>
          <w:color w:val="000000"/>
          <w:szCs w:val="24"/>
          <w:lang w:eastAsia="lt-LT"/>
        </w:rPr>
        <w:t>LIETUVOS RESPUBLIKOS SVEIKATOS APSAUGOS MINISTRAS</w:t>
      </w:r>
    </w:p>
    <w:p w14:paraId="6B091870" w14:textId="77777777" w:rsidR="00A103F4" w:rsidRPr="005D2D0C" w:rsidRDefault="00A103F4" w:rsidP="005D2D0C">
      <w:pPr>
        <w:tabs>
          <w:tab w:val="center" w:pos="4819"/>
          <w:tab w:val="right" w:pos="9638"/>
        </w:tabs>
        <w:ind w:right="-143"/>
        <w:jc w:val="center"/>
        <w:rPr>
          <w:b/>
          <w:color w:val="000000"/>
          <w:szCs w:val="24"/>
          <w:lang w:eastAsia="lt-LT"/>
        </w:rPr>
      </w:pPr>
    </w:p>
    <w:p w14:paraId="56FB6311" w14:textId="77777777" w:rsidR="00A103F4" w:rsidRPr="005D2D0C" w:rsidRDefault="00A103F4" w:rsidP="005D2D0C">
      <w:pPr>
        <w:tabs>
          <w:tab w:val="center" w:pos="4819"/>
          <w:tab w:val="right" w:pos="9638"/>
        </w:tabs>
        <w:ind w:right="-143"/>
        <w:jc w:val="center"/>
        <w:rPr>
          <w:b/>
          <w:color w:val="000000"/>
          <w:szCs w:val="24"/>
          <w:lang w:eastAsia="lt-LT"/>
        </w:rPr>
      </w:pPr>
      <w:r w:rsidRPr="005D2D0C">
        <w:rPr>
          <w:b/>
          <w:color w:val="000000"/>
          <w:szCs w:val="24"/>
          <w:lang w:eastAsia="lt-LT"/>
        </w:rPr>
        <w:t>ĮSAKYMAS</w:t>
      </w:r>
    </w:p>
    <w:p w14:paraId="0514700D" w14:textId="77043CC1" w:rsidR="00A103F4" w:rsidRPr="005D2D0C" w:rsidRDefault="00A103F4" w:rsidP="00D60488">
      <w:pPr>
        <w:tabs>
          <w:tab w:val="center" w:pos="4819"/>
          <w:tab w:val="right" w:pos="9638"/>
        </w:tabs>
        <w:ind w:right="-142"/>
        <w:jc w:val="center"/>
        <w:rPr>
          <w:b/>
          <w:color w:val="000000"/>
          <w:szCs w:val="24"/>
          <w:lang w:eastAsia="lt-LT"/>
        </w:rPr>
      </w:pPr>
      <w:r w:rsidRPr="005D2D0C">
        <w:rPr>
          <w:b/>
          <w:color w:val="000000"/>
          <w:szCs w:val="24"/>
          <w:lang w:eastAsia="lt-LT"/>
        </w:rPr>
        <w:t xml:space="preserve">DĖL </w:t>
      </w:r>
      <w:r w:rsidRPr="005D2D0C">
        <w:rPr>
          <w:b/>
          <w:color w:val="000000"/>
          <w:szCs w:val="24"/>
        </w:rPr>
        <w:t>ASMENŲ</w:t>
      </w:r>
      <w:r w:rsidRPr="005D2D0C">
        <w:rPr>
          <w:b/>
          <w:szCs w:val="24"/>
        </w:rPr>
        <w:t>, KURIEMS DIAGNOZUOTA LENGVA</w:t>
      </w:r>
      <w:r w:rsidRPr="005D2D0C">
        <w:rPr>
          <w:b/>
          <w:color w:val="000000"/>
          <w:szCs w:val="24"/>
        </w:rPr>
        <w:t xml:space="preserve"> COVID</w:t>
      </w:r>
      <w:r w:rsidRPr="005D2D0C">
        <w:rPr>
          <w:b/>
          <w:szCs w:val="24"/>
        </w:rPr>
        <w:t xml:space="preserve">-19 LIGOS (KORONAVIRUSO INFEKCIJOS) FORMA, IZOLIUOTŲ </w:t>
      </w:r>
      <w:r w:rsidRPr="005D2D0C">
        <w:rPr>
          <w:b/>
          <w:color w:val="000000"/>
          <w:szCs w:val="24"/>
        </w:rPr>
        <w:t>NAMUOSE, KITOJE GYVENAMOJOJE VIETOJE</w:t>
      </w:r>
      <w:r w:rsidR="004C5D3B" w:rsidRPr="005D2D0C">
        <w:rPr>
          <w:b/>
          <w:color w:val="000000"/>
          <w:szCs w:val="24"/>
        </w:rPr>
        <w:t>,</w:t>
      </w:r>
      <w:r w:rsidRPr="005D2D0C">
        <w:rPr>
          <w:b/>
          <w:color w:val="000000"/>
          <w:szCs w:val="24"/>
        </w:rPr>
        <w:t xml:space="preserve"> </w:t>
      </w:r>
      <w:r w:rsidRPr="005D2D0C">
        <w:rPr>
          <w:b/>
          <w:szCs w:val="24"/>
          <w:lang w:eastAsia="lt-LT"/>
        </w:rPr>
        <w:t xml:space="preserve">SAVIVALDYBĖS ADMINISTRACIJOS </w:t>
      </w:r>
      <w:r w:rsidRPr="005D2D0C">
        <w:rPr>
          <w:b/>
          <w:color w:val="000000"/>
          <w:szCs w:val="24"/>
        </w:rPr>
        <w:t xml:space="preserve">NUMATYTOSE </w:t>
      </w:r>
      <w:r w:rsidRPr="005D2D0C">
        <w:rPr>
          <w:b/>
          <w:szCs w:val="24"/>
          <w:lang w:eastAsia="lt-LT"/>
        </w:rPr>
        <w:t>PATALPOSE</w:t>
      </w:r>
      <w:r w:rsidR="004C5D3B" w:rsidRPr="005D2D0C">
        <w:rPr>
          <w:b/>
          <w:szCs w:val="24"/>
          <w:lang w:eastAsia="lt-LT"/>
        </w:rPr>
        <w:t xml:space="preserve"> </w:t>
      </w:r>
      <w:r w:rsidR="004C5D3B" w:rsidRPr="005D2D0C">
        <w:rPr>
          <w:b/>
          <w:bCs/>
          <w:szCs w:val="24"/>
          <w:lang w:eastAsia="lt-LT"/>
        </w:rPr>
        <w:t xml:space="preserve">AR </w:t>
      </w:r>
      <w:r w:rsidR="004C5D3B" w:rsidRPr="005D2D0C">
        <w:rPr>
          <w:b/>
          <w:bCs/>
          <w:szCs w:val="24"/>
        </w:rPr>
        <w:t>SVEIKATOS PRIEŽIŪROS ĮSTAIGOS, TEIKIANČIOS STACIONARINES MEDICININĖS REABILITACIJOS PASLAUGAS</w:t>
      </w:r>
      <w:r w:rsidR="00FD70C8" w:rsidRPr="005D2D0C">
        <w:rPr>
          <w:b/>
          <w:bCs/>
          <w:szCs w:val="24"/>
        </w:rPr>
        <w:t>,</w:t>
      </w:r>
      <w:r w:rsidR="004C5D3B" w:rsidRPr="005D2D0C">
        <w:rPr>
          <w:b/>
          <w:bCs/>
          <w:szCs w:val="24"/>
        </w:rPr>
        <w:t xml:space="preserve"> </w:t>
      </w:r>
      <w:r w:rsidR="004C5D3B" w:rsidRPr="005D2D0C">
        <w:rPr>
          <w:b/>
          <w:bCs/>
          <w:szCs w:val="24"/>
          <w:lang w:eastAsia="lt-LT"/>
        </w:rPr>
        <w:t>PATALPOSE</w:t>
      </w:r>
      <w:r w:rsidRPr="005D2D0C">
        <w:rPr>
          <w:b/>
          <w:szCs w:val="24"/>
        </w:rPr>
        <w:t>, AMBULATORINIO GYDYMO TVARKOS APRAŠO PATVIRTINIMO</w:t>
      </w:r>
    </w:p>
    <w:p w14:paraId="7C1B5346" w14:textId="77777777" w:rsidR="00A103F4" w:rsidRPr="005D2D0C" w:rsidRDefault="00A103F4" w:rsidP="005D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color w:val="000000"/>
          <w:szCs w:val="24"/>
          <w:lang w:eastAsia="lt-LT"/>
        </w:rPr>
      </w:pPr>
    </w:p>
    <w:p w14:paraId="3F56993E" w14:textId="46B3CC01" w:rsidR="00A103F4" w:rsidRPr="005D2D0C" w:rsidRDefault="00A103F4">
      <w:pPr>
        <w:ind w:right="-143"/>
        <w:jc w:val="center"/>
        <w:rPr>
          <w:color w:val="000000"/>
          <w:szCs w:val="24"/>
          <w:lang w:eastAsia="lt-LT"/>
        </w:rPr>
      </w:pPr>
      <w:r w:rsidRPr="005D2D0C">
        <w:rPr>
          <w:color w:val="000000"/>
          <w:szCs w:val="24"/>
          <w:lang w:eastAsia="lt-LT"/>
        </w:rPr>
        <w:t>2020 m.</w:t>
      </w:r>
      <w:r w:rsidR="00507BA4">
        <w:rPr>
          <w:color w:val="000000"/>
          <w:szCs w:val="24"/>
          <w:lang w:eastAsia="lt-LT"/>
        </w:rPr>
        <w:t xml:space="preserve"> birželio 16</w:t>
      </w:r>
      <w:r w:rsidRPr="005D2D0C">
        <w:rPr>
          <w:color w:val="000000"/>
          <w:szCs w:val="24"/>
          <w:lang w:eastAsia="lt-LT"/>
        </w:rPr>
        <w:t xml:space="preserve"> Nr. V-</w:t>
      </w:r>
      <w:r w:rsidR="00507BA4">
        <w:rPr>
          <w:color w:val="000000"/>
          <w:szCs w:val="24"/>
          <w:lang w:eastAsia="lt-LT"/>
        </w:rPr>
        <w:t>1480</w:t>
      </w:r>
    </w:p>
    <w:p w14:paraId="7841C041" w14:textId="77777777" w:rsidR="00A103F4" w:rsidRPr="005D2D0C" w:rsidRDefault="00A103F4">
      <w:pPr>
        <w:ind w:right="-143"/>
        <w:jc w:val="center"/>
        <w:rPr>
          <w:color w:val="000000"/>
          <w:szCs w:val="24"/>
          <w:lang w:eastAsia="lt-LT"/>
        </w:rPr>
      </w:pPr>
      <w:r w:rsidRPr="005D2D0C">
        <w:rPr>
          <w:color w:val="000000"/>
          <w:szCs w:val="24"/>
          <w:lang w:eastAsia="lt-LT"/>
        </w:rPr>
        <w:t>Vilnius</w:t>
      </w:r>
    </w:p>
    <w:p w14:paraId="0D796A90" w14:textId="77777777" w:rsidR="00A103F4" w:rsidRPr="005D2D0C" w:rsidRDefault="00A103F4">
      <w:pPr>
        <w:jc w:val="center"/>
        <w:rPr>
          <w:szCs w:val="24"/>
        </w:rPr>
      </w:pPr>
    </w:p>
    <w:p w14:paraId="05F9CDFD" w14:textId="77777777" w:rsidR="00A103F4" w:rsidRPr="005D2D0C" w:rsidRDefault="00A103F4">
      <w:pPr>
        <w:jc w:val="center"/>
        <w:rPr>
          <w:szCs w:val="24"/>
        </w:rPr>
      </w:pPr>
    </w:p>
    <w:p w14:paraId="5B6014D0" w14:textId="5CAC39A5" w:rsidR="00A103F4" w:rsidRPr="005D2D0C" w:rsidRDefault="00A103F4">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43" w:firstLine="567"/>
        <w:jc w:val="both"/>
        <w:rPr>
          <w:rFonts w:eastAsia="SimSun"/>
          <w:szCs w:val="24"/>
          <w:lang w:eastAsia="lt-LT"/>
        </w:rPr>
      </w:pPr>
      <w:r w:rsidRPr="005D2D0C">
        <w:rPr>
          <w:rFonts w:eastAsia="SimSun"/>
          <w:szCs w:val="24"/>
          <w:lang w:eastAsia="lt-LT"/>
        </w:rPr>
        <w:t>Vadovaudamasis Lietuvos Respublikos sveikatos priežiūros įstaigų įstatymo 9 straipsnio 1 dalies 3 punktu</w:t>
      </w:r>
      <w:r w:rsidR="003A1123" w:rsidRPr="005D2D0C">
        <w:rPr>
          <w:rFonts w:eastAsia="SimSun"/>
          <w:szCs w:val="24"/>
          <w:lang w:eastAsia="lt-LT"/>
        </w:rPr>
        <w:t xml:space="preserve"> ir</w:t>
      </w:r>
      <w:r w:rsidR="003A1123" w:rsidRPr="005D2D0C">
        <w:rPr>
          <w:color w:val="000000"/>
          <w:szCs w:val="24"/>
        </w:rPr>
        <w:t xml:space="preserve"> 10 straipsnio 6 punktu</w:t>
      </w:r>
      <w:r w:rsidRPr="005D2D0C">
        <w:rPr>
          <w:rFonts w:eastAsia="SimSun"/>
          <w:szCs w:val="24"/>
          <w:lang w:eastAsia="lt-LT"/>
        </w:rPr>
        <w:t xml:space="preserve">:  </w:t>
      </w:r>
    </w:p>
    <w:p w14:paraId="100B485B" w14:textId="789BC114" w:rsidR="00A103F4" w:rsidRPr="005D2D0C" w:rsidRDefault="00A103F4">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43"/>
        <w:jc w:val="both"/>
        <w:rPr>
          <w:color w:val="000000"/>
          <w:szCs w:val="24"/>
          <w:lang w:eastAsia="lt-LT"/>
        </w:rPr>
      </w:pPr>
      <w:r w:rsidRPr="005D2D0C">
        <w:rPr>
          <w:rFonts w:eastAsia="SimSun"/>
          <w:szCs w:val="24"/>
          <w:lang w:eastAsia="lt-LT"/>
        </w:rPr>
        <w:t xml:space="preserve">          1. T v i r t i n u A</w:t>
      </w:r>
      <w:r w:rsidRPr="005D2D0C">
        <w:rPr>
          <w:color w:val="000000"/>
          <w:szCs w:val="24"/>
        </w:rPr>
        <w:t>smenų</w:t>
      </w:r>
      <w:r w:rsidRPr="005D2D0C">
        <w:rPr>
          <w:szCs w:val="24"/>
        </w:rPr>
        <w:t>, kuriems diagnozuota lengva</w:t>
      </w:r>
      <w:r w:rsidRPr="005D2D0C">
        <w:rPr>
          <w:color w:val="000000"/>
          <w:szCs w:val="24"/>
        </w:rPr>
        <w:t xml:space="preserve"> COVID</w:t>
      </w:r>
      <w:r w:rsidRPr="005D2D0C">
        <w:rPr>
          <w:szCs w:val="24"/>
        </w:rPr>
        <w:t>-19 ligos (</w:t>
      </w:r>
      <w:proofErr w:type="spellStart"/>
      <w:r w:rsidRPr="005D2D0C">
        <w:rPr>
          <w:szCs w:val="24"/>
        </w:rPr>
        <w:t>koronaviruso</w:t>
      </w:r>
      <w:proofErr w:type="spellEnd"/>
      <w:r w:rsidRPr="005D2D0C">
        <w:rPr>
          <w:szCs w:val="24"/>
        </w:rPr>
        <w:t xml:space="preserve"> infekcijos) forma, izoliuotų </w:t>
      </w:r>
      <w:r w:rsidRPr="005D2D0C">
        <w:rPr>
          <w:bCs/>
          <w:color w:val="000000"/>
          <w:szCs w:val="24"/>
        </w:rPr>
        <w:t>namuose, kitoje gyvenamojoje vietoje</w:t>
      </w:r>
      <w:r w:rsidR="004C5D3B" w:rsidRPr="005D2D0C">
        <w:rPr>
          <w:bCs/>
          <w:color w:val="000000"/>
          <w:szCs w:val="24"/>
        </w:rPr>
        <w:t>,</w:t>
      </w:r>
      <w:r w:rsidRPr="005D2D0C">
        <w:rPr>
          <w:bCs/>
          <w:color w:val="000000"/>
          <w:szCs w:val="24"/>
        </w:rPr>
        <w:t xml:space="preserve"> </w:t>
      </w:r>
      <w:r w:rsidRPr="005D2D0C">
        <w:rPr>
          <w:bCs/>
          <w:szCs w:val="24"/>
          <w:lang w:eastAsia="lt-LT"/>
        </w:rPr>
        <w:t xml:space="preserve">savivaldybės administracijos </w:t>
      </w:r>
      <w:r w:rsidRPr="005D2D0C">
        <w:rPr>
          <w:bCs/>
          <w:color w:val="000000"/>
          <w:szCs w:val="24"/>
        </w:rPr>
        <w:t xml:space="preserve">numatytose </w:t>
      </w:r>
      <w:r w:rsidRPr="005D2D0C">
        <w:rPr>
          <w:bCs/>
          <w:szCs w:val="24"/>
          <w:lang w:eastAsia="lt-LT"/>
        </w:rPr>
        <w:t>patalpose</w:t>
      </w:r>
      <w:r w:rsidR="004C5D3B" w:rsidRPr="005D2D0C">
        <w:rPr>
          <w:bCs/>
          <w:szCs w:val="24"/>
          <w:lang w:eastAsia="lt-LT"/>
        </w:rPr>
        <w:t xml:space="preserve"> ar </w:t>
      </w:r>
      <w:r w:rsidR="004C5D3B" w:rsidRPr="005D2D0C">
        <w:rPr>
          <w:szCs w:val="24"/>
        </w:rPr>
        <w:t>sveikatos priežiūros įstaigos, teikiančios stacionarines medicininės reabilitacijos paslaugas</w:t>
      </w:r>
      <w:r w:rsidR="00FD70C8" w:rsidRPr="005D2D0C">
        <w:rPr>
          <w:szCs w:val="24"/>
        </w:rPr>
        <w:t>,</w:t>
      </w:r>
      <w:r w:rsidR="004C5D3B" w:rsidRPr="005D2D0C">
        <w:rPr>
          <w:szCs w:val="24"/>
        </w:rPr>
        <w:t xml:space="preserve"> </w:t>
      </w:r>
      <w:r w:rsidR="004C5D3B" w:rsidRPr="005D2D0C">
        <w:rPr>
          <w:szCs w:val="24"/>
          <w:lang w:eastAsia="lt-LT"/>
        </w:rPr>
        <w:t>patalpose</w:t>
      </w:r>
      <w:r w:rsidRPr="005D2D0C">
        <w:rPr>
          <w:szCs w:val="24"/>
        </w:rPr>
        <w:t xml:space="preserve">, ambulatorinio gydymo </w:t>
      </w:r>
      <w:r w:rsidRPr="005D2D0C">
        <w:rPr>
          <w:rFonts w:eastAsia="SimSun"/>
          <w:szCs w:val="24"/>
          <w:lang w:eastAsia="lt-LT"/>
        </w:rPr>
        <w:t>tvarkos aprašą (pridedama)</w:t>
      </w:r>
      <w:r w:rsidRPr="005D2D0C">
        <w:rPr>
          <w:color w:val="000000"/>
          <w:szCs w:val="24"/>
          <w:lang w:eastAsia="lt-LT"/>
        </w:rPr>
        <w:t>.</w:t>
      </w:r>
    </w:p>
    <w:p w14:paraId="1BE387E7" w14:textId="562C4722" w:rsidR="00A103F4" w:rsidRPr="005D2D0C" w:rsidRDefault="00A103F4">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43"/>
        <w:jc w:val="both"/>
        <w:rPr>
          <w:color w:val="000000"/>
          <w:szCs w:val="24"/>
          <w:lang w:eastAsia="lt-LT"/>
        </w:rPr>
      </w:pPr>
      <w:r w:rsidRPr="005D2D0C">
        <w:rPr>
          <w:color w:val="000000"/>
          <w:szCs w:val="24"/>
          <w:lang w:eastAsia="lt-LT"/>
        </w:rPr>
        <w:t xml:space="preserve">         2. P a v e d u įsakymo vykdymo kontrolę viceministrui pagal veiklos sritį.</w:t>
      </w:r>
    </w:p>
    <w:p w14:paraId="02E16F48" w14:textId="3CA4ABF5" w:rsidR="00A103F4" w:rsidRPr="005D2D0C" w:rsidRDefault="00A103F4">
      <w:pPr>
        <w:tabs>
          <w:tab w:val="left" w:pos="426"/>
          <w:tab w:val="left" w:pos="851"/>
          <w:tab w:val="left" w:pos="127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ind w:right="-143"/>
        <w:jc w:val="both"/>
        <w:rPr>
          <w:color w:val="000000"/>
          <w:szCs w:val="24"/>
          <w:lang w:eastAsia="lt-LT"/>
        </w:rPr>
      </w:pPr>
      <w:r w:rsidRPr="005D2D0C">
        <w:rPr>
          <w:color w:val="000000"/>
          <w:szCs w:val="24"/>
          <w:lang w:eastAsia="lt-LT"/>
        </w:rPr>
        <w:t xml:space="preserve">         3. N u s t a t a u, kad šis įsakymas įsigalioja 2020 m. birželio 17 d.</w:t>
      </w:r>
    </w:p>
    <w:p w14:paraId="1D76BFC7" w14:textId="77777777" w:rsidR="00A103F4" w:rsidRPr="005D2D0C" w:rsidRDefault="00A103F4">
      <w:pPr>
        <w:rPr>
          <w:szCs w:val="24"/>
        </w:rPr>
      </w:pPr>
    </w:p>
    <w:p w14:paraId="1720FBAD" w14:textId="77777777" w:rsidR="00A103F4" w:rsidRPr="005D2D0C" w:rsidRDefault="00A103F4">
      <w:pPr>
        <w:ind w:firstLine="720"/>
        <w:jc w:val="both"/>
        <w:rPr>
          <w:color w:val="000000"/>
          <w:szCs w:val="24"/>
        </w:rPr>
      </w:pPr>
    </w:p>
    <w:p w14:paraId="3A1AD39B" w14:textId="77777777" w:rsidR="00A04FEE" w:rsidRPr="00CB68FC" w:rsidRDefault="00A04FEE" w:rsidP="00A04FEE">
      <w:pPr>
        <w:tabs>
          <w:tab w:val="right" w:pos="9639"/>
        </w:tabs>
      </w:pPr>
      <w:r w:rsidRPr="00CB68FC">
        <w:rPr>
          <w:szCs w:val="24"/>
        </w:rPr>
        <w:t xml:space="preserve">Sveikatos apsaugos ministras </w:t>
      </w:r>
      <w:r w:rsidRPr="00CB68FC">
        <w:rPr>
          <w:szCs w:val="24"/>
        </w:rPr>
        <w:tab/>
        <w:t xml:space="preserve"> Aurelijus </w:t>
      </w:r>
      <w:proofErr w:type="spellStart"/>
      <w:r w:rsidRPr="00CB68FC">
        <w:rPr>
          <w:szCs w:val="24"/>
        </w:rPr>
        <w:t>Veryga</w:t>
      </w:r>
      <w:proofErr w:type="spellEnd"/>
    </w:p>
    <w:p w14:paraId="6763D983" w14:textId="77777777" w:rsidR="00A103F4" w:rsidRPr="005D2D0C" w:rsidRDefault="00A103F4">
      <w:pPr>
        <w:ind w:firstLine="720"/>
        <w:jc w:val="both"/>
        <w:rPr>
          <w:color w:val="000000"/>
          <w:szCs w:val="24"/>
        </w:rPr>
      </w:pPr>
    </w:p>
    <w:p w14:paraId="7C9C633C" w14:textId="77777777" w:rsidR="00A103F4" w:rsidRPr="005D2D0C" w:rsidRDefault="00A103F4">
      <w:pPr>
        <w:ind w:firstLine="720"/>
        <w:jc w:val="both"/>
        <w:rPr>
          <w:color w:val="000000"/>
          <w:szCs w:val="24"/>
        </w:rPr>
      </w:pPr>
    </w:p>
    <w:p w14:paraId="1697DD2D" w14:textId="77777777" w:rsidR="00A103F4" w:rsidRPr="005D2D0C" w:rsidRDefault="00A103F4">
      <w:pPr>
        <w:ind w:firstLine="720"/>
        <w:jc w:val="both"/>
        <w:rPr>
          <w:color w:val="000000"/>
          <w:szCs w:val="24"/>
        </w:rPr>
      </w:pPr>
    </w:p>
    <w:p w14:paraId="5B0CBBDF" w14:textId="77777777" w:rsidR="00A103F4" w:rsidRPr="005D2D0C" w:rsidRDefault="00A103F4">
      <w:pPr>
        <w:ind w:firstLine="720"/>
        <w:jc w:val="both"/>
        <w:rPr>
          <w:color w:val="000000"/>
          <w:szCs w:val="24"/>
        </w:rPr>
      </w:pPr>
    </w:p>
    <w:p w14:paraId="12904084" w14:textId="77777777" w:rsidR="00A103F4" w:rsidRPr="005D2D0C" w:rsidRDefault="00A103F4">
      <w:pPr>
        <w:ind w:firstLine="720"/>
        <w:jc w:val="both"/>
        <w:rPr>
          <w:color w:val="000000"/>
          <w:szCs w:val="24"/>
        </w:rPr>
      </w:pPr>
    </w:p>
    <w:p w14:paraId="4307CE03" w14:textId="77777777" w:rsidR="00A103F4" w:rsidRPr="005D2D0C" w:rsidRDefault="00A103F4">
      <w:pPr>
        <w:ind w:firstLine="720"/>
        <w:jc w:val="both"/>
        <w:rPr>
          <w:color w:val="000000"/>
          <w:szCs w:val="24"/>
        </w:rPr>
      </w:pPr>
    </w:p>
    <w:p w14:paraId="1D771C90" w14:textId="77777777" w:rsidR="00A103F4" w:rsidRPr="005D2D0C" w:rsidRDefault="00A103F4">
      <w:pPr>
        <w:ind w:firstLine="720"/>
        <w:jc w:val="both"/>
        <w:rPr>
          <w:color w:val="000000"/>
          <w:szCs w:val="24"/>
        </w:rPr>
      </w:pPr>
    </w:p>
    <w:p w14:paraId="7D8F811F" w14:textId="77777777" w:rsidR="00A103F4" w:rsidRPr="005D2D0C" w:rsidRDefault="00A103F4">
      <w:pPr>
        <w:ind w:firstLine="720"/>
        <w:jc w:val="both"/>
        <w:rPr>
          <w:color w:val="000000"/>
          <w:szCs w:val="24"/>
        </w:rPr>
      </w:pPr>
    </w:p>
    <w:p w14:paraId="0559870A" w14:textId="77777777" w:rsidR="00A103F4" w:rsidRPr="005D2D0C" w:rsidRDefault="00A103F4">
      <w:pPr>
        <w:ind w:firstLine="720"/>
        <w:jc w:val="both"/>
        <w:rPr>
          <w:color w:val="000000"/>
          <w:szCs w:val="24"/>
        </w:rPr>
      </w:pPr>
    </w:p>
    <w:p w14:paraId="569E3903" w14:textId="77777777" w:rsidR="00A103F4" w:rsidRPr="005D2D0C" w:rsidRDefault="00A103F4">
      <w:pPr>
        <w:ind w:firstLine="720"/>
        <w:jc w:val="both"/>
        <w:rPr>
          <w:color w:val="000000"/>
          <w:szCs w:val="24"/>
        </w:rPr>
      </w:pPr>
    </w:p>
    <w:p w14:paraId="0EFE12A4" w14:textId="77777777" w:rsidR="00A103F4" w:rsidRPr="005D2D0C" w:rsidRDefault="00A103F4">
      <w:pPr>
        <w:ind w:firstLine="720"/>
        <w:jc w:val="both"/>
        <w:rPr>
          <w:color w:val="000000"/>
          <w:szCs w:val="24"/>
        </w:rPr>
      </w:pPr>
    </w:p>
    <w:p w14:paraId="441DDC4B" w14:textId="77777777" w:rsidR="00A103F4" w:rsidRPr="005D2D0C" w:rsidRDefault="00A103F4">
      <w:pPr>
        <w:ind w:firstLine="720"/>
        <w:jc w:val="both"/>
        <w:rPr>
          <w:color w:val="000000"/>
          <w:szCs w:val="24"/>
        </w:rPr>
      </w:pPr>
    </w:p>
    <w:p w14:paraId="4899045C" w14:textId="77777777" w:rsidR="00A103F4" w:rsidRPr="005D2D0C" w:rsidRDefault="00A103F4">
      <w:pPr>
        <w:ind w:firstLine="720"/>
        <w:jc w:val="both"/>
        <w:rPr>
          <w:color w:val="000000"/>
          <w:szCs w:val="24"/>
        </w:rPr>
      </w:pPr>
    </w:p>
    <w:p w14:paraId="31491277" w14:textId="77777777" w:rsidR="00A103F4" w:rsidRPr="005D2D0C" w:rsidRDefault="00A103F4">
      <w:pPr>
        <w:ind w:firstLine="720"/>
        <w:jc w:val="both"/>
        <w:rPr>
          <w:color w:val="000000"/>
          <w:szCs w:val="24"/>
        </w:rPr>
      </w:pPr>
    </w:p>
    <w:p w14:paraId="5B563F4A" w14:textId="77777777" w:rsidR="00A103F4" w:rsidRPr="005D2D0C" w:rsidRDefault="00A103F4">
      <w:pPr>
        <w:ind w:firstLine="720"/>
        <w:jc w:val="both"/>
        <w:rPr>
          <w:color w:val="000000"/>
          <w:szCs w:val="24"/>
        </w:rPr>
      </w:pPr>
    </w:p>
    <w:p w14:paraId="16C6CE7B" w14:textId="77777777" w:rsidR="00A103F4" w:rsidRPr="005D2D0C" w:rsidRDefault="00A103F4">
      <w:pPr>
        <w:ind w:firstLine="720"/>
        <w:jc w:val="both"/>
        <w:rPr>
          <w:color w:val="000000"/>
          <w:szCs w:val="24"/>
        </w:rPr>
      </w:pPr>
    </w:p>
    <w:p w14:paraId="6414F805" w14:textId="77777777" w:rsidR="00A103F4" w:rsidRPr="005D2D0C" w:rsidRDefault="00A103F4">
      <w:pPr>
        <w:widowControl w:val="0"/>
        <w:tabs>
          <w:tab w:val="left" w:pos="9072"/>
        </w:tabs>
        <w:ind w:left="4111" w:right="-143"/>
        <w:rPr>
          <w:rFonts w:eastAsia="Calibri"/>
          <w:szCs w:val="24"/>
          <w:lang w:eastAsia="lt-LT"/>
        </w:rPr>
      </w:pPr>
    </w:p>
    <w:p w14:paraId="11414E49" w14:textId="77777777" w:rsidR="00A103F4" w:rsidRPr="005D2D0C" w:rsidRDefault="00A103F4">
      <w:pPr>
        <w:widowControl w:val="0"/>
        <w:tabs>
          <w:tab w:val="left" w:pos="9072"/>
        </w:tabs>
        <w:ind w:left="4111" w:right="-143"/>
        <w:rPr>
          <w:rFonts w:eastAsia="Calibri"/>
          <w:szCs w:val="24"/>
          <w:lang w:eastAsia="lt-LT"/>
        </w:rPr>
      </w:pPr>
    </w:p>
    <w:p w14:paraId="1164FA60" w14:textId="7AA60AD1" w:rsidR="00A103F4" w:rsidRDefault="00A103F4">
      <w:pPr>
        <w:widowControl w:val="0"/>
        <w:tabs>
          <w:tab w:val="left" w:pos="9072"/>
        </w:tabs>
        <w:ind w:left="4111" w:right="-143"/>
        <w:rPr>
          <w:rFonts w:eastAsia="Calibri"/>
          <w:szCs w:val="24"/>
          <w:lang w:eastAsia="lt-LT"/>
        </w:rPr>
      </w:pPr>
    </w:p>
    <w:p w14:paraId="4EF9E691" w14:textId="640F1F37" w:rsidR="00507BA4" w:rsidRDefault="00507BA4">
      <w:pPr>
        <w:widowControl w:val="0"/>
        <w:tabs>
          <w:tab w:val="left" w:pos="9072"/>
        </w:tabs>
        <w:ind w:left="4111" w:right="-143"/>
        <w:rPr>
          <w:rFonts w:eastAsia="Calibri"/>
          <w:szCs w:val="24"/>
          <w:lang w:eastAsia="lt-LT"/>
        </w:rPr>
      </w:pPr>
    </w:p>
    <w:p w14:paraId="332D7951" w14:textId="77777777" w:rsidR="00507BA4" w:rsidRPr="005D2D0C" w:rsidRDefault="00507BA4">
      <w:pPr>
        <w:widowControl w:val="0"/>
        <w:tabs>
          <w:tab w:val="left" w:pos="9072"/>
        </w:tabs>
        <w:ind w:left="4111" w:right="-143"/>
        <w:rPr>
          <w:rFonts w:eastAsia="Calibri"/>
          <w:szCs w:val="24"/>
          <w:lang w:eastAsia="lt-LT"/>
        </w:rPr>
      </w:pPr>
    </w:p>
    <w:p w14:paraId="69E5DCA9" w14:textId="77777777" w:rsidR="00A103F4" w:rsidRPr="005D2D0C" w:rsidRDefault="00A103F4">
      <w:pPr>
        <w:widowControl w:val="0"/>
        <w:tabs>
          <w:tab w:val="left" w:pos="9072"/>
        </w:tabs>
        <w:ind w:left="4111" w:right="-143"/>
        <w:rPr>
          <w:rFonts w:eastAsia="Calibri"/>
          <w:szCs w:val="24"/>
          <w:lang w:eastAsia="lt-LT"/>
        </w:rPr>
      </w:pPr>
    </w:p>
    <w:p w14:paraId="33BFF89D" w14:textId="77777777" w:rsidR="004F442F" w:rsidRDefault="004F442F">
      <w:pPr>
        <w:widowControl w:val="0"/>
        <w:tabs>
          <w:tab w:val="left" w:pos="9072"/>
        </w:tabs>
        <w:ind w:left="4111" w:right="-143"/>
        <w:rPr>
          <w:rFonts w:eastAsia="Calibri"/>
          <w:szCs w:val="24"/>
          <w:lang w:eastAsia="lt-LT"/>
        </w:rPr>
        <w:sectPr w:rsidR="004F442F" w:rsidSect="00FB2E85">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326"/>
        </w:sectPr>
      </w:pPr>
    </w:p>
    <w:p w14:paraId="66B162EB" w14:textId="77777777" w:rsidR="00A103F4" w:rsidRPr="005D2D0C" w:rsidRDefault="00A103F4">
      <w:pPr>
        <w:widowControl w:val="0"/>
        <w:tabs>
          <w:tab w:val="left" w:pos="9072"/>
        </w:tabs>
        <w:ind w:left="4678" w:right="-143"/>
        <w:rPr>
          <w:rFonts w:eastAsia="Calibri"/>
          <w:szCs w:val="24"/>
          <w:lang w:eastAsia="lt-LT"/>
        </w:rPr>
      </w:pPr>
      <w:r w:rsidRPr="005D2D0C">
        <w:rPr>
          <w:rFonts w:eastAsia="Calibri"/>
          <w:szCs w:val="24"/>
          <w:lang w:eastAsia="lt-LT"/>
        </w:rPr>
        <w:lastRenderedPageBreak/>
        <w:t>PATVIRTINTA</w:t>
      </w:r>
    </w:p>
    <w:p w14:paraId="3E2CC0F1" w14:textId="77777777" w:rsidR="00A103F4" w:rsidRPr="005D2D0C" w:rsidRDefault="00A103F4">
      <w:pPr>
        <w:widowControl w:val="0"/>
        <w:tabs>
          <w:tab w:val="left" w:pos="9072"/>
        </w:tabs>
        <w:ind w:left="4678" w:right="-143"/>
        <w:rPr>
          <w:rFonts w:eastAsia="Calibri"/>
          <w:szCs w:val="24"/>
          <w:lang w:eastAsia="lt-LT"/>
        </w:rPr>
      </w:pPr>
      <w:r w:rsidRPr="005D2D0C">
        <w:rPr>
          <w:rFonts w:eastAsia="Calibri"/>
          <w:szCs w:val="24"/>
          <w:lang w:eastAsia="lt-LT"/>
        </w:rPr>
        <w:t xml:space="preserve">Lietuvos Respublikos sveikatos apsaugos ministro </w:t>
      </w:r>
    </w:p>
    <w:p w14:paraId="55F2A2C9" w14:textId="5CECAD11" w:rsidR="00A103F4" w:rsidRPr="005D2D0C" w:rsidRDefault="00A103F4">
      <w:pPr>
        <w:widowControl w:val="0"/>
        <w:tabs>
          <w:tab w:val="left" w:pos="9072"/>
        </w:tabs>
        <w:ind w:left="4678" w:right="-143"/>
        <w:rPr>
          <w:rFonts w:eastAsia="Calibri"/>
          <w:szCs w:val="24"/>
          <w:lang w:eastAsia="lt-LT"/>
        </w:rPr>
      </w:pPr>
      <w:r w:rsidRPr="005D2D0C">
        <w:rPr>
          <w:rFonts w:eastAsia="Calibri"/>
          <w:szCs w:val="24"/>
          <w:lang w:eastAsia="lt-LT"/>
        </w:rPr>
        <w:t>2020 m. birželio</w:t>
      </w:r>
      <w:r w:rsidR="00507BA4">
        <w:rPr>
          <w:rFonts w:eastAsia="Calibri"/>
          <w:szCs w:val="24"/>
          <w:lang w:eastAsia="lt-LT"/>
        </w:rPr>
        <w:t xml:space="preserve"> 16</w:t>
      </w:r>
      <w:r w:rsidRPr="005D2D0C">
        <w:rPr>
          <w:rFonts w:eastAsia="Calibri"/>
          <w:szCs w:val="24"/>
          <w:lang w:eastAsia="lt-LT"/>
        </w:rPr>
        <w:t xml:space="preserve"> d. įsakymu Nr. V-</w:t>
      </w:r>
      <w:r w:rsidR="00507BA4">
        <w:rPr>
          <w:rFonts w:eastAsia="Calibri"/>
          <w:szCs w:val="24"/>
          <w:lang w:eastAsia="lt-LT"/>
        </w:rPr>
        <w:t>1480</w:t>
      </w:r>
    </w:p>
    <w:p w14:paraId="585BCC90" w14:textId="77777777" w:rsidR="00A103F4" w:rsidRPr="005D2D0C" w:rsidRDefault="00A103F4">
      <w:pPr>
        <w:widowControl w:val="0"/>
        <w:tabs>
          <w:tab w:val="left" w:pos="9072"/>
        </w:tabs>
        <w:ind w:right="-143"/>
        <w:jc w:val="center"/>
        <w:rPr>
          <w:rFonts w:eastAsia="Calibri"/>
          <w:b/>
          <w:szCs w:val="24"/>
          <w:lang w:eastAsia="lt-LT"/>
        </w:rPr>
      </w:pPr>
    </w:p>
    <w:p w14:paraId="54C39E75" w14:textId="77777777" w:rsidR="00A103F4" w:rsidRPr="005D2D0C" w:rsidRDefault="00A103F4">
      <w:pPr>
        <w:widowControl w:val="0"/>
        <w:tabs>
          <w:tab w:val="left" w:pos="9072"/>
        </w:tabs>
        <w:ind w:right="-143"/>
        <w:jc w:val="center"/>
        <w:rPr>
          <w:rFonts w:eastAsia="Calibri"/>
          <w:b/>
          <w:szCs w:val="24"/>
          <w:lang w:eastAsia="lt-LT"/>
        </w:rPr>
      </w:pPr>
    </w:p>
    <w:p w14:paraId="6FA2C8CA" w14:textId="7F073809" w:rsidR="00A103F4" w:rsidRPr="005D2D0C" w:rsidRDefault="00A103F4">
      <w:pPr>
        <w:widowControl w:val="0"/>
        <w:tabs>
          <w:tab w:val="left" w:pos="9072"/>
        </w:tabs>
        <w:ind w:right="-143"/>
        <w:jc w:val="center"/>
        <w:rPr>
          <w:rFonts w:eastAsia="Calibri"/>
          <w:b/>
          <w:bCs/>
          <w:szCs w:val="24"/>
          <w:lang w:eastAsia="lt-LT"/>
        </w:rPr>
      </w:pPr>
      <w:r w:rsidRPr="005D2D0C">
        <w:rPr>
          <w:rFonts w:eastAsia="SimSun"/>
          <w:b/>
          <w:bCs/>
          <w:szCs w:val="24"/>
          <w:lang w:eastAsia="lt-LT"/>
        </w:rPr>
        <w:t>A</w:t>
      </w:r>
      <w:r w:rsidRPr="005D2D0C">
        <w:rPr>
          <w:b/>
          <w:bCs/>
          <w:color w:val="000000"/>
          <w:szCs w:val="24"/>
        </w:rPr>
        <w:t>SMENŲ</w:t>
      </w:r>
      <w:r w:rsidRPr="005D2D0C">
        <w:rPr>
          <w:b/>
          <w:bCs/>
          <w:szCs w:val="24"/>
        </w:rPr>
        <w:t>, KURIEMS DIAGNOZUOTA LENGVA</w:t>
      </w:r>
      <w:r w:rsidRPr="005D2D0C">
        <w:rPr>
          <w:b/>
          <w:bCs/>
          <w:color w:val="000000"/>
          <w:szCs w:val="24"/>
        </w:rPr>
        <w:t xml:space="preserve"> COVID</w:t>
      </w:r>
      <w:r w:rsidRPr="005D2D0C">
        <w:rPr>
          <w:b/>
          <w:bCs/>
          <w:szCs w:val="24"/>
        </w:rPr>
        <w:t xml:space="preserve">-19 LIGOS (KORONAVIRUSO INFEKCIJOS) FORMA, IZOLIUOTŲ </w:t>
      </w:r>
      <w:r w:rsidRPr="005D2D0C">
        <w:rPr>
          <w:b/>
          <w:bCs/>
          <w:color w:val="000000"/>
          <w:szCs w:val="24"/>
        </w:rPr>
        <w:t>NAMUOSE, KITOJE GYVENAMOJOJE VIETOJE</w:t>
      </w:r>
      <w:r w:rsidR="00FF0D73" w:rsidRPr="005D2D0C">
        <w:rPr>
          <w:b/>
          <w:bCs/>
          <w:color w:val="000000"/>
          <w:szCs w:val="24"/>
        </w:rPr>
        <w:t>,</w:t>
      </w:r>
      <w:r w:rsidRPr="005D2D0C">
        <w:rPr>
          <w:b/>
          <w:bCs/>
          <w:color w:val="000000"/>
          <w:szCs w:val="24"/>
        </w:rPr>
        <w:t xml:space="preserve"> </w:t>
      </w:r>
      <w:r w:rsidRPr="005D2D0C">
        <w:rPr>
          <w:b/>
          <w:bCs/>
          <w:szCs w:val="24"/>
          <w:lang w:eastAsia="lt-LT"/>
        </w:rPr>
        <w:t xml:space="preserve">SAVIVALDYBĖS ADMINISTRACIJOS </w:t>
      </w:r>
      <w:r w:rsidRPr="005D2D0C">
        <w:rPr>
          <w:b/>
          <w:bCs/>
          <w:color w:val="000000"/>
          <w:szCs w:val="24"/>
        </w:rPr>
        <w:t xml:space="preserve">NUMATYTOSE </w:t>
      </w:r>
      <w:r w:rsidRPr="005D2D0C">
        <w:rPr>
          <w:b/>
          <w:bCs/>
          <w:szCs w:val="24"/>
          <w:lang w:eastAsia="lt-LT"/>
        </w:rPr>
        <w:t>PATALPOSE</w:t>
      </w:r>
      <w:r w:rsidR="00FF0D73" w:rsidRPr="005D2D0C">
        <w:rPr>
          <w:b/>
          <w:bCs/>
          <w:szCs w:val="24"/>
          <w:lang w:eastAsia="lt-LT"/>
        </w:rPr>
        <w:t xml:space="preserve"> AR </w:t>
      </w:r>
      <w:r w:rsidR="00FF0D73" w:rsidRPr="00D60488">
        <w:rPr>
          <w:b/>
          <w:bCs/>
          <w:szCs w:val="24"/>
        </w:rPr>
        <w:t>SVEIKATOS PRIEŽIŪROS ĮSTAIGOS, TEIKIANČIOS STACIONARINES MEDICININĖS REABILITACIJOS PASLAUGAS</w:t>
      </w:r>
      <w:r w:rsidR="00FD70C8" w:rsidRPr="005D2D0C">
        <w:rPr>
          <w:b/>
          <w:bCs/>
          <w:szCs w:val="24"/>
        </w:rPr>
        <w:t>,</w:t>
      </w:r>
      <w:r w:rsidR="00FF0D73" w:rsidRPr="00D60488">
        <w:rPr>
          <w:b/>
          <w:bCs/>
          <w:szCs w:val="24"/>
        </w:rPr>
        <w:t xml:space="preserve"> </w:t>
      </w:r>
      <w:r w:rsidR="00FF0D73" w:rsidRPr="00D60488">
        <w:rPr>
          <w:b/>
          <w:bCs/>
          <w:szCs w:val="24"/>
          <w:lang w:eastAsia="lt-LT"/>
        </w:rPr>
        <w:t>PATALPOSE</w:t>
      </w:r>
      <w:r w:rsidRPr="005D2D0C">
        <w:rPr>
          <w:b/>
          <w:bCs/>
          <w:szCs w:val="24"/>
        </w:rPr>
        <w:t xml:space="preserve">, AMBULATORINIO GYDYMO </w:t>
      </w:r>
      <w:r w:rsidRPr="005D2D0C">
        <w:rPr>
          <w:rFonts w:eastAsia="SimSun"/>
          <w:b/>
          <w:bCs/>
          <w:szCs w:val="24"/>
          <w:lang w:eastAsia="lt-LT"/>
        </w:rPr>
        <w:t>TVARKOS APRAŠAS</w:t>
      </w:r>
    </w:p>
    <w:p w14:paraId="52FDE8DD" w14:textId="77777777" w:rsidR="00A103F4" w:rsidRPr="005D2D0C" w:rsidRDefault="00A103F4">
      <w:pPr>
        <w:widowControl w:val="0"/>
        <w:tabs>
          <w:tab w:val="left" w:pos="9072"/>
        </w:tabs>
        <w:ind w:right="-143"/>
        <w:jc w:val="center"/>
        <w:rPr>
          <w:rFonts w:eastAsia="Calibri"/>
          <w:b/>
          <w:szCs w:val="24"/>
          <w:lang w:eastAsia="lt-LT"/>
        </w:rPr>
      </w:pPr>
    </w:p>
    <w:p w14:paraId="71DB4D4F" w14:textId="77777777" w:rsidR="00A103F4" w:rsidRPr="005D2D0C" w:rsidRDefault="00A103F4">
      <w:pPr>
        <w:widowControl w:val="0"/>
        <w:tabs>
          <w:tab w:val="left" w:pos="9072"/>
        </w:tabs>
        <w:ind w:right="-143"/>
        <w:jc w:val="center"/>
        <w:rPr>
          <w:rFonts w:eastAsia="Calibri"/>
          <w:b/>
          <w:szCs w:val="24"/>
          <w:lang w:eastAsia="lt-LT"/>
        </w:rPr>
      </w:pPr>
    </w:p>
    <w:p w14:paraId="18F84D81" w14:textId="3F2BF899" w:rsidR="00512D4E" w:rsidRPr="005D2D0C" w:rsidRDefault="00A103F4">
      <w:pPr>
        <w:ind w:firstLine="720"/>
        <w:jc w:val="both"/>
        <w:rPr>
          <w:color w:val="000000"/>
          <w:szCs w:val="24"/>
        </w:rPr>
      </w:pPr>
      <w:r w:rsidRPr="005D2D0C">
        <w:rPr>
          <w:color w:val="000000"/>
          <w:szCs w:val="24"/>
        </w:rPr>
        <w:t>1. Asmenų</w:t>
      </w:r>
      <w:r w:rsidRPr="005D2D0C">
        <w:rPr>
          <w:szCs w:val="24"/>
        </w:rPr>
        <w:t>, kuriems diagnozuota lengva</w:t>
      </w:r>
      <w:r w:rsidRPr="005D2D0C">
        <w:rPr>
          <w:color w:val="000000"/>
          <w:szCs w:val="24"/>
        </w:rPr>
        <w:t xml:space="preserve"> COVID</w:t>
      </w:r>
      <w:r w:rsidRPr="005D2D0C">
        <w:rPr>
          <w:szCs w:val="24"/>
        </w:rPr>
        <w:t>-19 ligos (</w:t>
      </w:r>
      <w:proofErr w:type="spellStart"/>
      <w:r w:rsidRPr="005D2D0C">
        <w:rPr>
          <w:szCs w:val="24"/>
        </w:rPr>
        <w:t>koronaviruso</w:t>
      </w:r>
      <w:proofErr w:type="spellEnd"/>
      <w:r w:rsidRPr="005D2D0C">
        <w:rPr>
          <w:szCs w:val="24"/>
        </w:rPr>
        <w:t xml:space="preserve"> infekcijos) forma, izoliuotų </w:t>
      </w:r>
      <w:r w:rsidRPr="005D2D0C">
        <w:rPr>
          <w:bCs/>
          <w:color w:val="000000"/>
          <w:szCs w:val="24"/>
        </w:rPr>
        <w:t>namuose, kitoje gyvenamojoje vietoje</w:t>
      </w:r>
      <w:r w:rsidR="00FF0D73" w:rsidRPr="005D2D0C">
        <w:rPr>
          <w:bCs/>
          <w:color w:val="000000"/>
          <w:szCs w:val="24"/>
        </w:rPr>
        <w:t>,</w:t>
      </w:r>
      <w:r w:rsidRPr="005D2D0C">
        <w:rPr>
          <w:bCs/>
          <w:color w:val="000000"/>
          <w:szCs w:val="24"/>
        </w:rPr>
        <w:t xml:space="preserve"> </w:t>
      </w:r>
      <w:r w:rsidRPr="005D2D0C">
        <w:rPr>
          <w:bCs/>
          <w:szCs w:val="24"/>
          <w:lang w:eastAsia="lt-LT"/>
        </w:rPr>
        <w:t xml:space="preserve">savivaldybės administracijos </w:t>
      </w:r>
      <w:r w:rsidRPr="005D2D0C">
        <w:rPr>
          <w:bCs/>
          <w:color w:val="000000"/>
          <w:szCs w:val="24"/>
        </w:rPr>
        <w:t xml:space="preserve">numatytose </w:t>
      </w:r>
      <w:r w:rsidRPr="005D2D0C">
        <w:rPr>
          <w:bCs/>
          <w:szCs w:val="24"/>
          <w:lang w:eastAsia="lt-LT"/>
        </w:rPr>
        <w:t>patalpose</w:t>
      </w:r>
      <w:r w:rsidR="00FF0D73" w:rsidRPr="005D2D0C">
        <w:rPr>
          <w:bCs/>
          <w:szCs w:val="24"/>
          <w:lang w:eastAsia="lt-LT"/>
        </w:rPr>
        <w:t xml:space="preserve"> ar </w:t>
      </w:r>
      <w:r w:rsidR="00FF0D73" w:rsidRPr="00D60488">
        <w:rPr>
          <w:szCs w:val="24"/>
        </w:rPr>
        <w:t>sveikatos priežiūros įstaigos, teikiančios stacionarines medicininės reabilitacijos paslaugas</w:t>
      </w:r>
      <w:r w:rsidR="00FD70C8" w:rsidRPr="005D2D0C">
        <w:rPr>
          <w:szCs w:val="24"/>
        </w:rPr>
        <w:t>,</w:t>
      </w:r>
      <w:r w:rsidR="00FF0D73" w:rsidRPr="00D60488">
        <w:rPr>
          <w:szCs w:val="24"/>
        </w:rPr>
        <w:t xml:space="preserve"> </w:t>
      </w:r>
      <w:r w:rsidR="00FF0D73" w:rsidRPr="00D60488">
        <w:rPr>
          <w:szCs w:val="24"/>
          <w:lang w:eastAsia="lt-LT"/>
        </w:rPr>
        <w:t>patalpose</w:t>
      </w:r>
      <w:r w:rsidRPr="005D2D0C">
        <w:rPr>
          <w:szCs w:val="24"/>
        </w:rPr>
        <w:t>, ambulatorinio gydymo tvark</w:t>
      </w:r>
      <w:r w:rsidR="003A1123" w:rsidRPr="005D2D0C">
        <w:rPr>
          <w:szCs w:val="24"/>
        </w:rPr>
        <w:t>os aprašas</w:t>
      </w:r>
      <w:r w:rsidR="00512D4E" w:rsidRPr="005D2D0C">
        <w:rPr>
          <w:szCs w:val="24"/>
        </w:rPr>
        <w:t xml:space="preserve"> (toliau – Aprašas)</w:t>
      </w:r>
      <w:r w:rsidR="003A1123" w:rsidRPr="005D2D0C">
        <w:rPr>
          <w:szCs w:val="24"/>
        </w:rPr>
        <w:t xml:space="preserve"> </w:t>
      </w:r>
      <w:r w:rsidR="006473AE" w:rsidRPr="005D2D0C">
        <w:rPr>
          <w:szCs w:val="24"/>
        </w:rPr>
        <w:t xml:space="preserve">pirminės </w:t>
      </w:r>
      <w:r w:rsidR="00637A64" w:rsidRPr="005D2D0C">
        <w:rPr>
          <w:szCs w:val="24"/>
        </w:rPr>
        <w:t>ambulatorin</w:t>
      </w:r>
      <w:r w:rsidR="00637A64">
        <w:rPr>
          <w:szCs w:val="24"/>
        </w:rPr>
        <w:t>ė</w:t>
      </w:r>
      <w:r w:rsidR="00637A64" w:rsidRPr="005D2D0C">
        <w:rPr>
          <w:szCs w:val="24"/>
        </w:rPr>
        <w:t xml:space="preserve">s </w:t>
      </w:r>
      <w:r w:rsidR="006473AE" w:rsidRPr="005D2D0C">
        <w:rPr>
          <w:szCs w:val="24"/>
        </w:rPr>
        <w:t xml:space="preserve">sveikatos priežiūros šeimos gydytojo komandos paslaugas teikiančioms įstaigoms </w:t>
      </w:r>
      <w:r w:rsidR="00637A64" w:rsidRPr="005D2D0C">
        <w:rPr>
          <w:color w:val="000000"/>
          <w:szCs w:val="24"/>
        </w:rPr>
        <w:t>nustato</w:t>
      </w:r>
      <w:r w:rsidR="00637A64" w:rsidRPr="005D2D0C" w:rsidDel="00637A64">
        <w:rPr>
          <w:szCs w:val="24"/>
        </w:rPr>
        <w:t xml:space="preserve"> </w:t>
      </w:r>
      <w:r w:rsidR="00637A64">
        <w:rPr>
          <w:szCs w:val="24"/>
        </w:rPr>
        <w:t>pacientų</w:t>
      </w:r>
      <w:r w:rsidR="006473AE" w:rsidRPr="005D2D0C">
        <w:rPr>
          <w:szCs w:val="24"/>
        </w:rPr>
        <w:t xml:space="preserve">, </w:t>
      </w:r>
      <w:r w:rsidR="00637A64">
        <w:rPr>
          <w:szCs w:val="24"/>
        </w:rPr>
        <w:t>sergančių</w:t>
      </w:r>
      <w:r w:rsidR="006473AE" w:rsidRPr="005D2D0C">
        <w:rPr>
          <w:szCs w:val="24"/>
        </w:rPr>
        <w:t xml:space="preserve"> lengvos formos COVID-19 </w:t>
      </w:r>
      <w:r w:rsidR="00637A64" w:rsidRPr="005D2D0C">
        <w:rPr>
          <w:szCs w:val="24"/>
        </w:rPr>
        <w:t>lig</w:t>
      </w:r>
      <w:r w:rsidR="00637A64">
        <w:rPr>
          <w:szCs w:val="24"/>
        </w:rPr>
        <w:t>a</w:t>
      </w:r>
      <w:r w:rsidR="00637A64" w:rsidRPr="005D2D0C">
        <w:rPr>
          <w:szCs w:val="24"/>
        </w:rPr>
        <w:t xml:space="preserve"> </w:t>
      </w:r>
      <w:r w:rsidR="006473AE" w:rsidRPr="005D2D0C">
        <w:rPr>
          <w:szCs w:val="24"/>
        </w:rPr>
        <w:t>(</w:t>
      </w:r>
      <w:proofErr w:type="spellStart"/>
      <w:r w:rsidR="006473AE" w:rsidRPr="005D2D0C">
        <w:rPr>
          <w:szCs w:val="24"/>
        </w:rPr>
        <w:t>koronaviruso</w:t>
      </w:r>
      <w:proofErr w:type="spellEnd"/>
      <w:r w:rsidR="006473AE" w:rsidRPr="005D2D0C">
        <w:rPr>
          <w:szCs w:val="24"/>
        </w:rPr>
        <w:t xml:space="preserve"> infekcij</w:t>
      </w:r>
      <w:r w:rsidR="00637A64">
        <w:rPr>
          <w:szCs w:val="24"/>
        </w:rPr>
        <w:t>a</w:t>
      </w:r>
      <w:r w:rsidR="006473AE" w:rsidRPr="005D2D0C">
        <w:rPr>
          <w:szCs w:val="24"/>
        </w:rPr>
        <w:t xml:space="preserve">) (toliau – pacientas), </w:t>
      </w:r>
      <w:r w:rsidR="00637A64" w:rsidRPr="005D2D0C">
        <w:rPr>
          <w:szCs w:val="24"/>
        </w:rPr>
        <w:t>steb</w:t>
      </w:r>
      <w:r w:rsidR="00637A64">
        <w:rPr>
          <w:szCs w:val="24"/>
        </w:rPr>
        <w:t>ėjimo</w:t>
      </w:r>
      <w:r w:rsidR="00637A64" w:rsidRPr="005D2D0C">
        <w:rPr>
          <w:szCs w:val="24"/>
        </w:rPr>
        <w:t xml:space="preserve"> ir gyd</w:t>
      </w:r>
      <w:r w:rsidR="00637A64">
        <w:rPr>
          <w:szCs w:val="24"/>
        </w:rPr>
        <w:t xml:space="preserve">ymo </w:t>
      </w:r>
      <w:r w:rsidR="00637A64" w:rsidRPr="005D2D0C">
        <w:rPr>
          <w:color w:val="000000"/>
          <w:szCs w:val="24"/>
        </w:rPr>
        <w:t>reikalavimus</w:t>
      </w:r>
      <w:r w:rsidR="00637A64">
        <w:rPr>
          <w:color w:val="000000"/>
          <w:szCs w:val="24"/>
        </w:rPr>
        <w:t xml:space="preserve"> ir</w:t>
      </w:r>
      <w:r w:rsidR="00637A64" w:rsidRPr="005D2D0C">
        <w:rPr>
          <w:szCs w:val="24"/>
        </w:rPr>
        <w:t xml:space="preserve"> </w:t>
      </w:r>
      <w:r w:rsidR="006473AE" w:rsidRPr="005D2D0C">
        <w:rPr>
          <w:szCs w:val="24"/>
        </w:rPr>
        <w:t>stacionarinėms asmens sveikatos priežiūros paslaugas teikiančioms įstaigoms</w:t>
      </w:r>
      <w:r w:rsidR="00637A64">
        <w:rPr>
          <w:szCs w:val="24"/>
        </w:rPr>
        <w:t xml:space="preserve"> ir</w:t>
      </w:r>
      <w:r w:rsidR="004C5D3B" w:rsidRPr="005D2D0C">
        <w:rPr>
          <w:szCs w:val="24"/>
        </w:rPr>
        <w:t xml:space="preserve"> karščiavimo klinikoms</w:t>
      </w:r>
      <w:r w:rsidR="00637A64">
        <w:rPr>
          <w:szCs w:val="24"/>
        </w:rPr>
        <w:t xml:space="preserve"> –</w:t>
      </w:r>
      <w:r w:rsidR="006473AE" w:rsidRPr="005D2D0C">
        <w:rPr>
          <w:szCs w:val="24"/>
        </w:rPr>
        <w:t xml:space="preserve"> </w:t>
      </w:r>
      <w:r w:rsidR="00637A64">
        <w:rPr>
          <w:szCs w:val="24"/>
        </w:rPr>
        <w:t xml:space="preserve">pacientų </w:t>
      </w:r>
      <w:r w:rsidR="00637A64" w:rsidRPr="005D2D0C">
        <w:rPr>
          <w:szCs w:val="24"/>
        </w:rPr>
        <w:t>išleid</w:t>
      </w:r>
      <w:r w:rsidR="00637A64">
        <w:rPr>
          <w:szCs w:val="24"/>
        </w:rPr>
        <w:t>imo</w:t>
      </w:r>
      <w:r w:rsidR="00637A64" w:rsidRPr="005D2D0C">
        <w:rPr>
          <w:szCs w:val="24"/>
        </w:rPr>
        <w:t xml:space="preserve"> </w:t>
      </w:r>
      <w:r w:rsidR="006473AE" w:rsidRPr="005D2D0C">
        <w:rPr>
          <w:szCs w:val="24"/>
        </w:rPr>
        <w:t xml:space="preserve">gydytis ambulatoriškai </w:t>
      </w:r>
      <w:r w:rsidR="00637A64">
        <w:rPr>
          <w:szCs w:val="24"/>
        </w:rPr>
        <w:t>reikalavimus</w:t>
      </w:r>
      <w:r w:rsidR="003A1123" w:rsidRPr="005D2D0C">
        <w:rPr>
          <w:color w:val="000000"/>
          <w:szCs w:val="24"/>
        </w:rPr>
        <w:t>.</w:t>
      </w:r>
    </w:p>
    <w:p w14:paraId="4B1472A5" w14:textId="64E75B1D" w:rsidR="00A103F4" w:rsidRPr="005D2D0C" w:rsidRDefault="006473AE">
      <w:pPr>
        <w:ind w:right="-142" w:firstLine="720"/>
        <w:jc w:val="both"/>
        <w:rPr>
          <w:szCs w:val="24"/>
        </w:rPr>
      </w:pPr>
      <w:r w:rsidRPr="005D2D0C">
        <w:rPr>
          <w:szCs w:val="24"/>
        </w:rPr>
        <w:t>2</w:t>
      </w:r>
      <w:r w:rsidR="00A103F4" w:rsidRPr="005D2D0C">
        <w:rPr>
          <w:szCs w:val="24"/>
        </w:rPr>
        <w:t xml:space="preserve">. </w:t>
      </w:r>
      <w:r w:rsidR="00637A64" w:rsidRPr="005D2D0C">
        <w:rPr>
          <w:szCs w:val="24"/>
        </w:rPr>
        <w:t>Pacienta</w:t>
      </w:r>
      <w:r w:rsidR="00637A64">
        <w:rPr>
          <w:szCs w:val="24"/>
        </w:rPr>
        <w:t>i</w:t>
      </w:r>
      <w:r w:rsidR="00637A64" w:rsidRPr="005D2D0C">
        <w:rPr>
          <w:szCs w:val="24"/>
        </w:rPr>
        <w:t xml:space="preserve"> </w:t>
      </w:r>
      <w:r w:rsidR="00A103F4" w:rsidRPr="005D2D0C">
        <w:rPr>
          <w:szCs w:val="24"/>
        </w:rPr>
        <w:t>ambulatoriškai dėl COVID-19 ligos (</w:t>
      </w:r>
      <w:proofErr w:type="spellStart"/>
      <w:r w:rsidR="00A103F4" w:rsidRPr="005D2D0C">
        <w:rPr>
          <w:szCs w:val="24"/>
        </w:rPr>
        <w:t>koronaviruso</w:t>
      </w:r>
      <w:proofErr w:type="spellEnd"/>
      <w:r w:rsidR="00A103F4" w:rsidRPr="005D2D0C">
        <w:rPr>
          <w:szCs w:val="24"/>
        </w:rPr>
        <w:t xml:space="preserve"> infekcijos)</w:t>
      </w:r>
      <w:r w:rsidR="00637A64" w:rsidRPr="00637A64">
        <w:rPr>
          <w:szCs w:val="24"/>
        </w:rPr>
        <w:t xml:space="preserve"> </w:t>
      </w:r>
      <w:r w:rsidR="00637A64" w:rsidRPr="005D2D0C">
        <w:rPr>
          <w:szCs w:val="24"/>
        </w:rPr>
        <w:t>gydom</w:t>
      </w:r>
      <w:r w:rsidR="00637A64">
        <w:rPr>
          <w:szCs w:val="24"/>
        </w:rPr>
        <w:t>i</w:t>
      </w:r>
      <w:r w:rsidR="00637A64" w:rsidRPr="005D2D0C">
        <w:rPr>
          <w:szCs w:val="24"/>
        </w:rPr>
        <w:t>:</w:t>
      </w:r>
    </w:p>
    <w:p w14:paraId="6A7EF529" w14:textId="5C89296A" w:rsidR="00A103F4" w:rsidRPr="005D2D0C" w:rsidRDefault="006473AE">
      <w:pPr>
        <w:ind w:firstLine="720"/>
        <w:jc w:val="both"/>
        <w:rPr>
          <w:szCs w:val="24"/>
          <w:shd w:val="clear" w:color="auto" w:fill="99FF66"/>
        </w:rPr>
      </w:pPr>
      <w:r w:rsidRPr="005D2D0C">
        <w:rPr>
          <w:szCs w:val="24"/>
        </w:rPr>
        <w:t>2</w:t>
      </w:r>
      <w:r w:rsidR="00A103F4" w:rsidRPr="005D2D0C">
        <w:rPr>
          <w:szCs w:val="24"/>
        </w:rPr>
        <w:t xml:space="preserve">.1. po gydymo </w:t>
      </w:r>
      <w:r w:rsidR="00A103F4" w:rsidRPr="005D2D0C">
        <w:rPr>
          <w:color w:val="000000"/>
          <w:szCs w:val="24"/>
          <w:lang w:eastAsia="lt-LT"/>
        </w:rPr>
        <w:t xml:space="preserve">pagal </w:t>
      </w:r>
      <w:r w:rsidR="00825BD7" w:rsidRPr="005D2D0C">
        <w:rPr>
          <w:color w:val="000000"/>
          <w:szCs w:val="24"/>
          <w:lang w:eastAsia="lt-LT"/>
        </w:rPr>
        <w:t xml:space="preserve">Vaikų ir </w:t>
      </w:r>
      <w:r w:rsidR="00825BD7" w:rsidRPr="005D2D0C">
        <w:rPr>
          <w:color w:val="000000"/>
          <w:szCs w:val="24"/>
        </w:rPr>
        <w:t>s</w:t>
      </w:r>
      <w:r w:rsidR="00A103F4" w:rsidRPr="005D2D0C">
        <w:rPr>
          <w:color w:val="000000"/>
          <w:szCs w:val="24"/>
        </w:rPr>
        <w:t>uaugusiųjų COVID-19 ligos (</w:t>
      </w:r>
      <w:proofErr w:type="spellStart"/>
      <w:r w:rsidR="00A103F4" w:rsidRPr="005D2D0C">
        <w:rPr>
          <w:color w:val="000000"/>
          <w:szCs w:val="24"/>
        </w:rPr>
        <w:t>koronaviruso</w:t>
      </w:r>
      <w:proofErr w:type="spellEnd"/>
      <w:r w:rsidR="00A103F4" w:rsidRPr="005D2D0C">
        <w:rPr>
          <w:color w:val="000000"/>
          <w:szCs w:val="24"/>
        </w:rPr>
        <w:t xml:space="preserve"> infekcijos)</w:t>
      </w:r>
      <w:r w:rsidR="00A103F4" w:rsidRPr="005D2D0C">
        <w:rPr>
          <w:i/>
          <w:iCs/>
          <w:color w:val="000000"/>
          <w:szCs w:val="24"/>
        </w:rPr>
        <w:t xml:space="preserve"> </w:t>
      </w:r>
      <w:r w:rsidR="00A103F4" w:rsidRPr="005D2D0C">
        <w:rPr>
          <w:color w:val="000000"/>
          <w:szCs w:val="24"/>
        </w:rPr>
        <w:t>diagnostikos ir gydymo tvarkos aprašą, patvirtintą</w:t>
      </w:r>
      <w:r w:rsidR="00A103F4" w:rsidRPr="005D2D0C">
        <w:rPr>
          <w:b/>
          <w:bCs/>
          <w:color w:val="000000"/>
          <w:szCs w:val="24"/>
        </w:rPr>
        <w:t xml:space="preserve"> </w:t>
      </w:r>
      <w:r w:rsidR="00A103F4" w:rsidRPr="005D2D0C">
        <w:rPr>
          <w:color w:val="000000"/>
          <w:szCs w:val="24"/>
        </w:rPr>
        <w:t xml:space="preserve">Lietuvos Respublikos sveikatos apsaugos ministro 2020 m. kovo 16 d. įsakymu Nr. V-383 „Dėl </w:t>
      </w:r>
      <w:r w:rsidR="00193987" w:rsidRPr="005D2D0C">
        <w:rPr>
          <w:color w:val="000000"/>
          <w:szCs w:val="24"/>
        </w:rPr>
        <w:t>Vaikų ir s</w:t>
      </w:r>
      <w:r w:rsidR="00A103F4" w:rsidRPr="005D2D0C">
        <w:rPr>
          <w:color w:val="000000"/>
          <w:szCs w:val="24"/>
        </w:rPr>
        <w:t>uaugusiųjų COVID-19 ligos (</w:t>
      </w:r>
      <w:proofErr w:type="spellStart"/>
      <w:r w:rsidR="00A103F4" w:rsidRPr="005D2D0C">
        <w:rPr>
          <w:color w:val="000000"/>
          <w:szCs w:val="24"/>
        </w:rPr>
        <w:t>koronaviruso</w:t>
      </w:r>
      <w:proofErr w:type="spellEnd"/>
      <w:r w:rsidR="00A103F4" w:rsidRPr="005D2D0C">
        <w:rPr>
          <w:color w:val="000000"/>
          <w:szCs w:val="24"/>
        </w:rPr>
        <w:t xml:space="preserve"> infekcijos)</w:t>
      </w:r>
      <w:r w:rsidR="00A103F4" w:rsidRPr="005D2D0C">
        <w:rPr>
          <w:i/>
          <w:iCs/>
          <w:color w:val="000000"/>
          <w:szCs w:val="24"/>
        </w:rPr>
        <w:t xml:space="preserve"> </w:t>
      </w:r>
      <w:r w:rsidR="00A103F4" w:rsidRPr="005D2D0C">
        <w:rPr>
          <w:color w:val="000000"/>
          <w:szCs w:val="24"/>
        </w:rPr>
        <w:t>diagnostikos ir gydymo tvarkos aprašo patvirtinimo“ (toliau –  COVID-19 diagnostikos ir gydymo aprašas)</w:t>
      </w:r>
      <w:r w:rsidR="00A103F4" w:rsidRPr="005D2D0C">
        <w:rPr>
          <w:szCs w:val="24"/>
        </w:rPr>
        <w:t>, stacionarinės asmens sveikatos priežiūros paslaugas teikiančioje įstaigoje (toliau – SASPĮ)</w:t>
      </w:r>
      <w:r w:rsidR="00CE72EF">
        <w:rPr>
          <w:szCs w:val="24"/>
        </w:rPr>
        <w:t xml:space="preserve">, kai pacientai serga </w:t>
      </w:r>
      <w:r w:rsidR="00A103F4" w:rsidRPr="005D2D0C">
        <w:rPr>
          <w:szCs w:val="24"/>
        </w:rPr>
        <w:t>lengvos formos COVID-19 lig</w:t>
      </w:r>
      <w:r w:rsidR="00CE72EF">
        <w:rPr>
          <w:szCs w:val="24"/>
        </w:rPr>
        <w:t>a</w:t>
      </w:r>
      <w:r w:rsidR="00A103F4" w:rsidRPr="005D2D0C">
        <w:rPr>
          <w:szCs w:val="24"/>
        </w:rPr>
        <w:t xml:space="preserve"> (</w:t>
      </w:r>
      <w:proofErr w:type="spellStart"/>
      <w:r w:rsidR="00A103F4" w:rsidRPr="005D2D0C">
        <w:rPr>
          <w:szCs w:val="24"/>
        </w:rPr>
        <w:t>koronaviruso</w:t>
      </w:r>
      <w:proofErr w:type="spellEnd"/>
      <w:r w:rsidR="00A103F4" w:rsidRPr="005D2D0C">
        <w:rPr>
          <w:szCs w:val="24"/>
        </w:rPr>
        <w:t xml:space="preserve"> infekcij</w:t>
      </w:r>
      <w:r w:rsidR="00CE72EF">
        <w:rPr>
          <w:szCs w:val="24"/>
        </w:rPr>
        <w:t>a</w:t>
      </w:r>
      <w:r w:rsidR="00A103F4" w:rsidRPr="005D2D0C">
        <w:rPr>
          <w:szCs w:val="24"/>
        </w:rPr>
        <w:t xml:space="preserve">). SASPĮ </w:t>
      </w:r>
      <w:r w:rsidR="002E777E" w:rsidRPr="001515A7">
        <w:rPr>
          <w:color w:val="000000"/>
          <w:szCs w:val="24"/>
        </w:rPr>
        <w:t>sveikatos priežiūros specialistas</w:t>
      </w:r>
      <w:r w:rsidR="002E777E" w:rsidRPr="00A9055A">
        <w:rPr>
          <w:color w:val="000000"/>
          <w:szCs w:val="24"/>
        </w:rPr>
        <w:t xml:space="preserve"> </w:t>
      </w:r>
      <w:r w:rsidR="00A103F4" w:rsidRPr="005D2D0C">
        <w:rPr>
          <w:szCs w:val="24"/>
        </w:rPr>
        <w:t xml:space="preserve">apie pacientą, siunčiamą ambulatoriniam gydymui į </w:t>
      </w:r>
      <w:r w:rsidR="00474D29" w:rsidRPr="005D2D0C">
        <w:rPr>
          <w:szCs w:val="24"/>
        </w:rPr>
        <w:t>pirmin</w:t>
      </w:r>
      <w:r w:rsidR="00474D29">
        <w:rPr>
          <w:szCs w:val="24"/>
        </w:rPr>
        <w:t>ės</w:t>
      </w:r>
      <w:r w:rsidR="00474D29" w:rsidRPr="005D2D0C">
        <w:rPr>
          <w:szCs w:val="24"/>
        </w:rPr>
        <w:t xml:space="preserve"> ambulatorin</w:t>
      </w:r>
      <w:r w:rsidR="00474D29">
        <w:rPr>
          <w:szCs w:val="24"/>
        </w:rPr>
        <w:t>ė</w:t>
      </w:r>
      <w:r w:rsidR="00474D29" w:rsidRPr="005D2D0C">
        <w:rPr>
          <w:szCs w:val="24"/>
        </w:rPr>
        <w:t xml:space="preserve">s </w:t>
      </w:r>
      <w:r w:rsidR="00A103F4" w:rsidRPr="005D2D0C">
        <w:rPr>
          <w:szCs w:val="24"/>
        </w:rPr>
        <w:t xml:space="preserve">asmens sveikatos priežiūros šeimos gydytojų komandos paslaugas teikiančią įstaigą (toliau – PAASPĮ), jo išleidimo iš SASPĮ dieną (jei tai nedarbo diena – artimiausią darbo dieną): </w:t>
      </w:r>
    </w:p>
    <w:p w14:paraId="23902234" w14:textId="1506A3AC" w:rsidR="00A103F4" w:rsidRPr="005D2D0C" w:rsidRDefault="006473AE">
      <w:pPr>
        <w:ind w:firstLine="720"/>
        <w:jc w:val="both"/>
        <w:rPr>
          <w:szCs w:val="24"/>
        </w:rPr>
      </w:pPr>
      <w:r w:rsidRPr="005D2D0C">
        <w:rPr>
          <w:szCs w:val="24"/>
        </w:rPr>
        <w:t>2</w:t>
      </w:r>
      <w:r w:rsidR="00A103F4" w:rsidRPr="005D2D0C">
        <w:rPr>
          <w:szCs w:val="24"/>
        </w:rPr>
        <w:t xml:space="preserve">.1.1. informuoja šeimos medicinos paslaugas teikiantį gydytoją (toliau – šeimos gydytoją) ir (ar) PAASPĮ, prie kurios asmuo prisirašęs, registratūrą </w:t>
      </w:r>
      <w:r w:rsidR="00A103F4" w:rsidRPr="005D2D0C">
        <w:rPr>
          <w:bCs/>
          <w:szCs w:val="24"/>
          <w:lang w:eastAsia="lt-LT"/>
        </w:rPr>
        <w:t>telefonu,</w:t>
      </w:r>
      <w:r w:rsidR="00A103F4" w:rsidRPr="005D2D0C">
        <w:rPr>
          <w:szCs w:val="24"/>
        </w:rPr>
        <w:t xml:space="preserve"> nurodydama</w:t>
      </w:r>
      <w:r w:rsidR="002E777E">
        <w:rPr>
          <w:szCs w:val="24"/>
        </w:rPr>
        <w:t>s</w:t>
      </w:r>
      <w:r w:rsidR="00A103F4" w:rsidRPr="005D2D0C">
        <w:rPr>
          <w:szCs w:val="24"/>
        </w:rPr>
        <w:t xml:space="preserve"> paciento vardą, pavardę, gimimo metus ir kontaktinius duomenis (telefono numerį, kurį pacientas nurodė, pasirašydamas asmens sutikim</w:t>
      </w:r>
      <w:r w:rsidR="0071394F" w:rsidRPr="005D2D0C">
        <w:rPr>
          <w:szCs w:val="24"/>
        </w:rPr>
        <w:t>ą</w:t>
      </w:r>
      <w:r w:rsidR="00A103F4" w:rsidRPr="005D2D0C">
        <w:rPr>
          <w:szCs w:val="24"/>
        </w:rPr>
        <w:t xml:space="preserve"> būti izoliuot</w:t>
      </w:r>
      <w:r w:rsidR="0071394F" w:rsidRPr="005D2D0C">
        <w:rPr>
          <w:szCs w:val="24"/>
        </w:rPr>
        <w:t>am</w:t>
      </w:r>
      <w:r w:rsidR="00A103F4" w:rsidRPr="005D2D0C">
        <w:rPr>
          <w:szCs w:val="24"/>
        </w:rPr>
        <w:t xml:space="preserve">); </w:t>
      </w:r>
    </w:p>
    <w:p w14:paraId="6B7CE57A" w14:textId="4E5BFE62" w:rsidR="00A103F4" w:rsidRPr="005D2D0C" w:rsidRDefault="006473AE">
      <w:pPr>
        <w:ind w:firstLine="720"/>
        <w:jc w:val="both"/>
        <w:rPr>
          <w:szCs w:val="24"/>
        </w:rPr>
      </w:pPr>
      <w:r w:rsidRPr="005D2D0C">
        <w:rPr>
          <w:szCs w:val="24"/>
        </w:rPr>
        <w:t>2</w:t>
      </w:r>
      <w:r w:rsidR="00A103F4" w:rsidRPr="005D2D0C">
        <w:rPr>
          <w:szCs w:val="24"/>
        </w:rPr>
        <w:t>.1.2. pa</w:t>
      </w:r>
      <w:r w:rsidR="00A103F4" w:rsidRPr="005D2D0C">
        <w:rPr>
          <w:color w:val="000000"/>
          <w:szCs w:val="24"/>
        </w:rPr>
        <w:t xml:space="preserve">cientą gydęs SASPĮ sveikatos priežiūros specialistas į </w:t>
      </w:r>
      <w:r w:rsidR="00A103F4" w:rsidRPr="005D2D0C">
        <w:rPr>
          <w:szCs w:val="24"/>
        </w:rPr>
        <w:t xml:space="preserve">Elektroninę sveikatos paslaugų ir bendradarbiavimo infrastruktūros informacinę sistemą (toliau – ESPBI IS) pateikia elektroniniu parašu pasirašytą formą E003 „Stacionaro </w:t>
      </w:r>
      <w:proofErr w:type="spellStart"/>
      <w:r w:rsidR="00A103F4" w:rsidRPr="005D2D0C">
        <w:rPr>
          <w:szCs w:val="24"/>
        </w:rPr>
        <w:t>epikrizė</w:t>
      </w:r>
      <w:proofErr w:type="spellEnd"/>
      <w:r w:rsidR="00A103F4" w:rsidRPr="005D2D0C">
        <w:rPr>
          <w:szCs w:val="24"/>
        </w:rPr>
        <w:t>“, kurioje pažymi, kad:</w:t>
      </w:r>
    </w:p>
    <w:p w14:paraId="317C6931" w14:textId="04718502" w:rsidR="00A103F4" w:rsidRPr="005D2D0C" w:rsidRDefault="006473AE">
      <w:pPr>
        <w:ind w:firstLine="720"/>
        <w:jc w:val="both"/>
        <w:rPr>
          <w:bCs/>
          <w:color w:val="000000"/>
          <w:szCs w:val="24"/>
        </w:rPr>
      </w:pPr>
      <w:r w:rsidRPr="005D2D0C">
        <w:rPr>
          <w:szCs w:val="24"/>
        </w:rPr>
        <w:t>2</w:t>
      </w:r>
      <w:r w:rsidR="00A103F4" w:rsidRPr="005D2D0C">
        <w:rPr>
          <w:szCs w:val="24"/>
        </w:rPr>
        <w:t xml:space="preserve">.1.2.1. pacientui suteikta informacija </w:t>
      </w:r>
      <w:r w:rsidR="00A103F4" w:rsidRPr="005D2D0C">
        <w:rPr>
          <w:color w:val="000000"/>
          <w:szCs w:val="24"/>
        </w:rPr>
        <w:t xml:space="preserve">apie privalomą izoliaciją ir pacientas pasirašė </w:t>
      </w:r>
      <w:r w:rsidR="00A103F4" w:rsidRPr="005D2D0C">
        <w:rPr>
          <w:szCs w:val="24"/>
        </w:rPr>
        <w:t>sutikimą būti izoliuot</w:t>
      </w:r>
      <w:r w:rsidR="00D75C55" w:rsidRPr="005D2D0C">
        <w:rPr>
          <w:szCs w:val="24"/>
        </w:rPr>
        <w:t>am</w:t>
      </w:r>
      <w:r w:rsidR="00A103F4" w:rsidRPr="005D2D0C">
        <w:rPr>
          <w:szCs w:val="24"/>
        </w:rPr>
        <w:t xml:space="preserve"> bei jam buvo įteikta atmintinė pagal </w:t>
      </w:r>
      <w:r w:rsidR="00A103F4" w:rsidRPr="005D2D0C">
        <w:rPr>
          <w:bCs/>
          <w:color w:val="000000"/>
          <w:szCs w:val="24"/>
        </w:rPr>
        <w:t>Asmenų, sergančių COVID-19 liga (</w:t>
      </w:r>
      <w:proofErr w:type="spellStart"/>
      <w:r w:rsidR="00A103F4" w:rsidRPr="005D2D0C">
        <w:rPr>
          <w:bCs/>
          <w:color w:val="000000"/>
          <w:szCs w:val="24"/>
        </w:rPr>
        <w:t>koronaviruso</w:t>
      </w:r>
      <w:proofErr w:type="spellEnd"/>
      <w:r w:rsidR="00A103F4" w:rsidRPr="005D2D0C">
        <w:rPr>
          <w:bCs/>
          <w:color w:val="000000"/>
          <w:szCs w:val="24"/>
        </w:rPr>
        <w:t xml:space="preserve"> infekcija), asmenų, įtariamų, kad serga COVID-19 liga (</w:t>
      </w:r>
      <w:proofErr w:type="spellStart"/>
      <w:r w:rsidR="00A103F4" w:rsidRPr="005D2D0C">
        <w:rPr>
          <w:bCs/>
          <w:color w:val="000000"/>
          <w:szCs w:val="24"/>
        </w:rPr>
        <w:t>koronaviruso</w:t>
      </w:r>
      <w:proofErr w:type="spellEnd"/>
      <w:r w:rsidR="00A103F4" w:rsidRPr="005D2D0C">
        <w:rPr>
          <w:bCs/>
          <w:color w:val="000000"/>
          <w:szCs w:val="24"/>
        </w:rPr>
        <w:t xml:space="preserve"> infekcija), ir asmenų, turėjusių sąlytį, izoliavimo namuose, kitoje gyvenamojoje vietoje ar savivaldybės administracijos numatytose patalpose taisykles, patvirtintas </w:t>
      </w:r>
      <w:r w:rsidR="00A103F4" w:rsidRPr="005D2D0C">
        <w:rPr>
          <w:bCs/>
          <w:color w:val="000000"/>
          <w:szCs w:val="24"/>
          <w:lang w:eastAsia="lt-LT"/>
        </w:rPr>
        <w:t xml:space="preserve">Lietuvos Respublikos sveikatos apsaugos ministro </w:t>
      </w:r>
      <w:r w:rsidR="00A103F4" w:rsidRPr="005D2D0C">
        <w:rPr>
          <w:bCs/>
          <w:szCs w:val="24"/>
        </w:rPr>
        <w:t xml:space="preserve">2020 m. kovo 12 d. įsakymu Nr. V-352 „Dėl </w:t>
      </w:r>
      <w:r w:rsidR="00A2085F" w:rsidRPr="005D2D0C">
        <w:rPr>
          <w:bCs/>
          <w:szCs w:val="24"/>
        </w:rPr>
        <w:t>A</w:t>
      </w:r>
      <w:r w:rsidR="00A103F4" w:rsidRPr="005D2D0C">
        <w:rPr>
          <w:bCs/>
          <w:szCs w:val="24"/>
        </w:rPr>
        <w:t>smenų, sergančių COVID-19 liga (</w:t>
      </w:r>
      <w:proofErr w:type="spellStart"/>
      <w:r w:rsidR="00A103F4" w:rsidRPr="005D2D0C">
        <w:rPr>
          <w:bCs/>
          <w:szCs w:val="24"/>
        </w:rPr>
        <w:t>koronaviruso</w:t>
      </w:r>
      <w:proofErr w:type="spellEnd"/>
      <w:r w:rsidR="00A103F4" w:rsidRPr="005D2D0C">
        <w:rPr>
          <w:bCs/>
          <w:szCs w:val="24"/>
        </w:rPr>
        <w:t xml:space="preserve"> infekcija), asmenų, įtariamų, kad serga COVID-19 liga (</w:t>
      </w:r>
      <w:proofErr w:type="spellStart"/>
      <w:r w:rsidR="00A103F4" w:rsidRPr="005D2D0C">
        <w:rPr>
          <w:bCs/>
          <w:szCs w:val="24"/>
        </w:rPr>
        <w:t>koronaviruso</w:t>
      </w:r>
      <w:proofErr w:type="spellEnd"/>
      <w:r w:rsidR="00A103F4" w:rsidRPr="005D2D0C">
        <w:rPr>
          <w:bCs/>
          <w:szCs w:val="24"/>
        </w:rPr>
        <w:t xml:space="preserve"> infekcija), ir asmenų, turėjusių sąlytį, izoliavimo namuose, kitoje gyvenamojoje vietoje ar savivaldybės administracijos numatytose patalpose, taisyklių patvirtinimo</w:t>
      </w:r>
      <w:r w:rsidR="00A103F4" w:rsidRPr="005D2D0C">
        <w:rPr>
          <w:bCs/>
          <w:color w:val="000000"/>
          <w:szCs w:val="24"/>
        </w:rPr>
        <w:t>“ (toliau – Izoliavimo taisyklės);</w:t>
      </w:r>
    </w:p>
    <w:p w14:paraId="0CDC379F" w14:textId="216607A7" w:rsidR="00A103F4" w:rsidRPr="005D2D0C" w:rsidRDefault="006473AE">
      <w:pPr>
        <w:ind w:firstLine="720"/>
        <w:jc w:val="both"/>
        <w:rPr>
          <w:szCs w:val="24"/>
        </w:rPr>
      </w:pPr>
      <w:r w:rsidRPr="005D2D0C">
        <w:rPr>
          <w:bCs/>
          <w:color w:val="000000"/>
          <w:szCs w:val="24"/>
        </w:rPr>
        <w:t>2</w:t>
      </w:r>
      <w:r w:rsidR="00A103F4" w:rsidRPr="005D2D0C">
        <w:rPr>
          <w:bCs/>
          <w:color w:val="000000"/>
          <w:szCs w:val="24"/>
        </w:rPr>
        <w:t>.1.2.2.</w:t>
      </w:r>
      <w:r w:rsidR="00A103F4" w:rsidRPr="005D2D0C">
        <w:rPr>
          <w:color w:val="000000"/>
          <w:szCs w:val="24"/>
        </w:rPr>
        <w:t xml:space="preserve"> </w:t>
      </w:r>
      <w:r w:rsidR="00A103F4" w:rsidRPr="005D2D0C">
        <w:rPr>
          <w:szCs w:val="24"/>
        </w:rPr>
        <w:t>pateikia rekomendacijas paciento šeimos gydytojui dėl paciento gydymo bei kitą svarbią informaciją, susijusią su paciento sveikata bei elgesiu izoliavimo metu</w:t>
      </w:r>
      <w:r w:rsidR="00474D29">
        <w:rPr>
          <w:szCs w:val="24"/>
        </w:rPr>
        <w:t>;</w:t>
      </w:r>
    </w:p>
    <w:p w14:paraId="774E98CA" w14:textId="266C3CD2" w:rsidR="00A103F4" w:rsidRPr="005D2D0C" w:rsidRDefault="006473AE">
      <w:pPr>
        <w:ind w:firstLine="720"/>
        <w:jc w:val="both"/>
        <w:rPr>
          <w:bCs/>
          <w:szCs w:val="24"/>
        </w:rPr>
      </w:pPr>
      <w:r w:rsidRPr="005D2D0C">
        <w:rPr>
          <w:szCs w:val="24"/>
        </w:rPr>
        <w:t>2</w:t>
      </w:r>
      <w:r w:rsidR="00A103F4" w:rsidRPr="005D2D0C">
        <w:rPr>
          <w:szCs w:val="24"/>
        </w:rPr>
        <w:t xml:space="preserve">.2. kai </w:t>
      </w:r>
      <w:r w:rsidR="00795246">
        <w:rPr>
          <w:szCs w:val="24"/>
        </w:rPr>
        <w:t>asmeniui</w:t>
      </w:r>
      <w:r w:rsidR="00A103F4" w:rsidRPr="005D2D0C">
        <w:rPr>
          <w:szCs w:val="24"/>
        </w:rPr>
        <w:t xml:space="preserve"> atliekamas tyrimas dėl COVID-19 ligos (</w:t>
      </w:r>
      <w:proofErr w:type="spellStart"/>
      <w:r w:rsidR="00A103F4" w:rsidRPr="005D2D0C">
        <w:rPr>
          <w:szCs w:val="24"/>
        </w:rPr>
        <w:t>koronaviruso</w:t>
      </w:r>
      <w:proofErr w:type="spellEnd"/>
      <w:r w:rsidR="00A103F4" w:rsidRPr="005D2D0C">
        <w:rPr>
          <w:szCs w:val="24"/>
        </w:rPr>
        <w:t xml:space="preserve"> infekcijos) mobilia</w:t>
      </w:r>
      <w:r w:rsidR="00474D29">
        <w:rPr>
          <w:szCs w:val="24"/>
        </w:rPr>
        <w:t>ja</w:t>
      </w:r>
      <w:r w:rsidR="00A103F4" w:rsidRPr="005D2D0C">
        <w:rPr>
          <w:szCs w:val="24"/>
        </w:rPr>
        <w:t>me punkte pagal Tepinėlių iš paciento nosiaryklės ir ryklės paėmimo mobiliuose punktuose COVID-19 ligos (</w:t>
      </w:r>
      <w:proofErr w:type="spellStart"/>
      <w:r w:rsidR="00A103F4" w:rsidRPr="005D2D0C">
        <w:rPr>
          <w:szCs w:val="24"/>
        </w:rPr>
        <w:t>koronaviruso</w:t>
      </w:r>
      <w:proofErr w:type="spellEnd"/>
      <w:r w:rsidR="00A103F4" w:rsidRPr="005D2D0C">
        <w:rPr>
          <w:szCs w:val="24"/>
        </w:rPr>
        <w:t xml:space="preserve"> infekcijos) laboratoriniams tyrimams atlikti organizavimo tvarkos </w:t>
      </w:r>
      <w:r w:rsidR="00A103F4" w:rsidRPr="005D2D0C">
        <w:rPr>
          <w:szCs w:val="24"/>
        </w:rPr>
        <w:lastRenderedPageBreak/>
        <w:t xml:space="preserve">aprašą, patvirtintą </w:t>
      </w:r>
      <w:r w:rsidR="00A103F4" w:rsidRPr="005D2D0C">
        <w:rPr>
          <w:color w:val="000000"/>
          <w:szCs w:val="24"/>
          <w:lang w:eastAsia="lt-LT"/>
        </w:rPr>
        <w:t>Lietuvos Respublikos sveikatos  apsaugos ministro 2020 m. kovo 16 d. įsakymu Nr. V-390 „Dėl Tepinėlių iš paciento nosiaryklės ir ryklės paėmimo mobiliuose punktuose COVID-19 ligos (</w:t>
      </w:r>
      <w:proofErr w:type="spellStart"/>
      <w:r w:rsidR="00A103F4" w:rsidRPr="005D2D0C">
        <w:rPr>
          <w:color w:val="000000"/>
          <w:szCs w:val="24"/>
          <w:lang w:eastAsia="lt-LT"/>
        </w:rPr>
        <w:t>koronaviruso</w:t>
      </w:r>
      <w:proofErr w:type="spellEnd"/>
      <w:r w:rsidR="00A103F4" w:rsidRPr="005D2D0C">
        <w:rPr>
          <w:color w:val="000000"/>
          <w:szCs w:val="24"/>
          <w:lang w:eastAsia="lt-LT"/>
        </w:rPr>
        <w:t xml:space="preserve"> infekcijos) laboratoriniams tyrimams atlikti organizavimo tvarkos aprašo patvirtinimo“, karščiavimo klinikoje pagal </w:t>
      </w:r>
      <w:r w:rsidR="00A103F4" w:rsidRPr="005D2D0C">
        <w:rPr>
          <w:szCs w:val="24"/>
        </w:rPr>
        <w:t xml:space="preserve">Ambulatorinių asmens sveikatos priežiūros paslaugų viršutinių kvėpavimo takų infekcijos simptomų turintiems pacientams teikimo tvarkos </w:t>
      </w:r>
      <w:r w:rsidR="00A103F4" w:rsidRPr="005D2D0C">
        <w:rPr>
          <w:bCs/>
          <w:szCs w:val="24"/>
        </w:rPr>
        <w:t>aprašą, patvirtintą Lietuvos Respublikos sveikatos apsaugos ministro 2020 m. kovo 23 d. įsakymu Nr. V-506 „Dėl A</w:t>
      </w:r>
      <w:r w:rsidR="00A103F4" w:rsidRPr="005D2D0C">
        <w:rPr>
          <w:szCs w:val="24"/>
        </w:rPr>
        <w:t xml:space="preserve">mbulatorinių asmens sveikatos priežiūros paslaugų viršutinių kvėpavimo takų infekcijos simptomų turintiems pacientams teikimo tvarkos </w:t>
      </w:r>
      <w:r w:rsidR="00A103F4" w:rsidRPr="005D2D0C">
        <w:rPr>
          <w:bCs/>
          <w:szCs w:val="24"/>
        </w:rPr>
        <w:t>aprašo patvirtinimo“, ar SASPĮ priėmimo</w:t>
      </w:r>
      <w:r w:rsidR="00003E55" w:rsidRPr="005D2D0C">
        <w:rPr>
          <w:bCs/>
          <w:szCs w:val="24"/>
        </w:rPr>
        <w:t>-skubiosios pagalbos</w:t>
      </w:r>
      <w:r w:rsidR="00A103F4" w:rsidRPr="005D2D0C">
        <w:rPr>
          <w:bCs/>
          <w:szCs w:val="24"/>
        </w:rPr>
        <w:t xml:space="preserve"> skyriuje pagal COVID-19 diagnostikos ir gydymo aprašą. Kar</w:t>
      </w:r>
      <w:r w:rsidR="00A103F4" w:rsidRPr="005D2D0C">
        <w:rPr>
          <w:szCs w:val="24"/>
        </w:rPr>
        <w:t xml:space="preserve">ščiavimo klinikos </w:t>
      </w:r>
      <w:r w:rsidR="004F53FF">
        <w:rPr>
          <w:color w:val="000000"/>
          <w:szCs w:val="24"/>
        </w:rPr>
        <w:t>a</w:t>
      </w:r>
      <w:r w:rsidR="00FB2E85" w:rsidRPr="001515A7">
        <w:rPr>
          <w:color w:val="000000"/>
          <w:szCs w:val="24"/>
        </w:rPr>
        <w:t>r SASPĮ priėmimo skubiosios pagalbos skyriaus sveikatos priežiūros specialistas</w:t>
      </w:r>
      <w:r w:rsidR="00FF0D73" w:rsidRPr="00A9055A">
        <w:rPr>
          <w:color w:val="000000"/>
          <w:szCs w:val="24"/>
        </w:rPr>
        <w:t xml:space="preserve"> apie</w:t>
      </w:r>
      <w:r w:rsidR="00FB2E85" w:rsidRPr="00D60488">
        <w:rPr>
          <w:color w:val="000000"/>
          <w:szCs w:val="24"/>
        </w:rPr>
        <w:t xml:space="preserve"> </w:t>
      </w:r>
      <w:r w:rsidR="00EC2C12" w:rsidRPr="005D2D0C">
        <w:rPr>
          <w:szCs w:val="24"/>
        </w:rPr>
        <w:t>išleidžiamą gydytis ambulatoriškai pacientą</w:t>
      </w:r>
      <w:r w:rsidR="00D60488">
        <w:rPr>
          <w:szCs w:val="24"/>
        </w:rPr>
        <w:t xml:space="preserve"> </w:t>
      </w:r>
      <w:r w:rsidR="00A103F4" w:rsidRPr="005D2D0C">
        <w:rPr>
          <w:szCs w:val="24"/>
        </w:rPr>
        <w:t xml:space="preserve">informuoja šeimos gydytoją ir (ar) PAASPĮ, prie kurios asmuo prisirašęs, registratūrą </w:t>
      </w:r>
      <w:r w:rsidR="00A103F4" w:rsidRPr="005D2D0C">
        <w:rPr>
          <w:bCs/>
          <w:szCs w:val="24"/>
          <w:lang w:eastAsia="lt-LT"/>
        </w:rPr>
        <w:t xml:space="preserve">telefonu, </w:t>
      </w:r>
      <w:r w:rsidR="00A103F4" w:rsidRPr="005D2D0C">
        <w:rPr>
          <w:szCs w:val="24"/>
        </w:rPr>
        <w:t>nurodydamas paciento vardą, pavardę, gimimo metus ir kontaktinius duomenis (telefono numerį, kurį pacientas nurodė, pasirašydamas asmens sutikim</w:t>
      </w:r>
      <w:r w:rsidR="00A91AEF" w:rsidRPr="005D2D0C">
        <w:rPr>
          <w:szCs w:val="24"/>
        </w:rPr>
        <w:t>ą</w:t>
      </w:r>
      <w:r w:rsidR="00A103F4" w:rsidRPr="005D2D0C">
        <w:rPr>
          <w:szCs w:val="24"/>
        </w:rPr>
        <w:t xml:space="preserve"> būti izoliuot</w:t>
      </w:r>
      <w:r w:rsidR="00A91AEF" w:rsidRPr="005D2D0C">
        <w:rPr>
          <w:szCs w:val="24"/>
        </w:rPr>
        <w:t>am</w:t>
      </w:r>
      <w:r w:rsidR="00A103F4" w:rsidRPr="005D2D0C">
        <w:rPr>
          <w:szCs w:val="24"/>
        </w:rPr>
        <w:t xml:space="preserve">). Karščiavimo klinikos </w:t>
      </w:r>
      <w:r w:rsidR="004F53FF">
        <w:rPr>
          <w:szCs w:val="24"/>
        </w:rPr>
        <w:t>a</w:t>
      </w:r>
      <w:r w:rsidR="00A103F4" w:rsidRPr="005D2D0C">
        <w:rPr>
          <w:szCs w:val="24"/>
        </w:rPr>
        <w:t>r SASPĮ priėmimo</w:t>
      </w:r>
      <w:r w:rsidR="00003E55" w:rsidRPr="005D2D0C">
        <w:rPr>
          <w:bCs/>
          <w:szCs w:val="24"/>
        </w:rPr>
        <w:t>-skubiosios pagalbos</w:t>
      </w:r>
      <w:r w:rsidR="00A103F4" w:rsidRPr="005D2D0C">
        <w:rPr>
          <w:szCs w:val="24"/>
        </w:rPr>
        <w:t xml:space="preserve"> skyriaus </w:t>
      </w:r>
      <w:r w:rsidR="00A103F4" w:rsidRPr="005D2D0C">
        <w:rPr>
          <w:color w:val="000000"/>
          <w:szCs w:val="24"/>
        </w:rPr>
        <w:t xml:space="preserve">sveikatos priežiūros specialistas į </w:t>
      </w:r>
      <w:r w:rsidR="00A103F4" w:rsidRPr="005D2D0C">
        <w:rPr>
          <w:szCs w:val="24"/>
        </w:rPr>
        <w:t>ESPBI IS pateikia elektroniniu parašu pasirašytą formą E025 „Ambulatorinio apsilankymo aprašymas“ (toliau – forma E025), kurioje pažymi, kad:</w:t>
      </w:r>
    </w:p>
    <w:p w14:paraId="1D4868E8" w14:textId="2B3CF1F3" w:rsidR="00A103F4" w:rsidRPr="005D2D0C" w:rsidRDefault="00141B26">
      <w:pPr>
        <w:ind w:firstLine="720"/>
        <w:jc w:val="both"/>
        <w:rPr>
          <w:bCs/>
          <w:color w:val="000000"/>
          <w:szCs w:val="24"/>
        </w:rPr>
      </w:pPr>
      <w:r w:rsidRPr="005D2D0C">
        <w:rPr>
          <w:szCs w:val="24"/>
        </w:rPr>
        <w:t>2</w:t>
      </w:r>
      <w:r w:rsidR="00A103F4" w:rsidRPr="005D2D0C">
        <w:rPr>
          <w:szCs w:val="24"/>
        </w:rPr>
        <w:t xml:space="preserve">.2.1. pacientui suteikta informacija </w:t>
      </w:r>
      <w:r w:rsidR="00A103F4" w:rsidRPr="005D2D0C">
        <w:rPr>
          <w:color w:val="000000"/>
          <w:szCs w:val="24"/>
        </w:rPr>
        <w:t xml:space="preserve">apie privalomą izoliaciją ir </w:t>
      </w:r>
      <w:r w:rsidR="004C5D3B" w:rsidRPr="005D2D0C">
        <w:rPr>
          <w:color w:val="000000"/>
          <w:szCs w:val="24"/>
        </w:rPr>
        <w:t xml:space="preserve">kad </w:t>
      </w:r>
      <w:r w:rsidR="00A103F4" w:rsidRPr="005D2D0C">
        <w:rPr>
          <w:color w:val="000000"/>
          <w:szCs w:val="24"/>
        </w:rPr>
        <w:t xml:space="preserve">pacientas sutiko </w:t>
      </w:r>
      <w:r w:rsidR="00A103F4" w:rsidRPr="005D2D0C">
        <w:rPr>
          <w:szCs w:val="24"/>
        </w:rPr>
        <w:t xml:space="preserve">būti izoliuotas bei pacientui įteikta </w:t>
      </w:r>
      <w:r w:rsidR="00B128D7" w:rsidRPr="005D2D0C">
        <w:rPr>
          <w:szCs w:val="24"/>
        </w:rPr>
        <w:t xml:space="preserve">atmintinė pagal </w:t>
      </w:r>
      <w:r w:rsidR="00A103F4" w:rsidRPr="005D2D0C">
        <w:rPr>
          <w:szCs w:val="24"/>
        </w:rPr>
        <w:t>Izoliavimo taisykl</w:t>
      </w:r>
      <w:r w:rsidR="00B128D7" w:rsidRPr="005D2D0C">
        <w:rPr>
          <w:szCs w:val="24"/>
        </w:rPr>
        <w:t>es</w:t>
      </w:r>
      <w:r w:rsidR="00A103F4" w:rsidRPr="005D2D0C">
        <w:rPr>
          <w:bCs/>
          <w:color w:val="000000"/>
          <w:szCs w:val="24"/>
        </w:rPr>
        <w:t>;</w:t>
      </w:r>
    </w:p>
    <w:p w14:paraId="7DED58EE" w14:textId="7DE4828B" w:rsidR="00A103F4" w:rsidRPr="005D2D0C" w:rsidRDefault="00141B26">
      <w:pPr>
        <w:ind w:firstLine="720"/>
        <w:jc w:val="both"/>
        <w:rPr>
          <w:szCs w:val="24"/>
        </w:rPr>
      </w:pPr>
      <w:r w:rsidRPr="005D2D0C">
        <w:rPr>
          <w:bCs/>
          <w:color w:val="000000"/>
          <w:szCs w:val="24"/>
        </w:rPr>
        <w:t>2</w:t>
      </w:r>
      <w:r w:rsidR="00A103F4" w:rsidRPr="005D2D0C">
        <w:rPr>
          <w:bCs/>
          <w:color w:val="000000"/>
          <w:szCs w:val="24"/>
        </w:rPr>
        <w:t>.2.2.</w:t>
      </w:r>
      <w:r w:rsidR="00A103F4" w:rsidRPr="005D2D0C">
        <w:rPr>
          <w:color w:val="000000"/>
          <w:szCs w:val="24"/>
        </w:rPr>
        <w:t xml:space="preserve"> jei reikia, </w:t>
      </w:r>
      <w:r w:rsidR="00A103F4" w:rsidRPr="005D2D0C">
        <w:rPr>
          <w:szCs w:val="24"/>
        </w:rPr>
        <w:t xml:space="preserve">pateikia rekomendacijas paciento šeimos gydytojui dėl paciento gydymo bei kitą svarbią informaciją, susijusią su paciento sveikata bei elgesiu izoliavimo metu. </w:t>
      </w:r>
    </w:p>
    <w:p w14:paraId="15799BB3" w14:textId="6631183C" w:rsidR="00A103F4" w:rsidRPr="005D2D0C" w:rsidRDefault="00141B26">
      <w:pPr>
        <w:shd w:val="clear" w:color="auto" w:fill="FFFFFF"/>
        <w:tabs>
          <w:tab w:val="left" w:pos="709"/>
        </w:tabs>
        <w:ind w:right="-142" w:firstLine="720"/>
        <w:jc w:val="both"/>
        <w:rPr>
          <w:color w:val="000000"/>
          <w:szCs w:val="24"/>
          <w:lang w:eastAsia="lt-LT"/>
        </w:rPr>
      </w:pPr>
      <w:r w:rsidRPr="005D2D0C">
        <w:rPr>
          <w:szCs w:val="24"/>
        </w:rPr>
        <w:t>3</w:t>
      </w:r>
      <w:r w:rsidR="00A103F4" w:rsidRPr="005D2D0C">
        <w:rPr>
          <w:szCs w:val="24"/>
        </w:rPr>
        <w:t xml:space="preserve">. </w:t>
      </w:r>
      <w:r w:rsidR="00A103F4" w:rsidRPr="005D2D0C">
        <w:rPr>
          <w:color w:val="000000"/>
          <w:szCs w:val="24"/>
          <w:lang w:eastAsia="lt-LT"/>
        </w:rPr>
        <w:t>PAASPĮ pacient</w:t>
      </w:r>
      <w:r w:rsidR="00D6539A">
        <w:rPr>
          <w:color w:val="000000"/>
          <w:szCs w:val="24"/>
          <w:lang w:eastAsia="lt-LT"/>
        </w:rPr>
        <w:t>as</w:t>
      </w:r>
      <w:r w:rsidR="00A103F4" w:rsidRPr="005D2D0C">
        <w:rPr>
          <w:color w:val="000000"/>
          <w:szCs w:val="24"/>
          <w:lang w:eastAsia="lt-LT"/>
        </w:rPr>
        <w:t xml:space="preserve"> gydo</w:t>
      </w:r>
      <w:r w:rsidR="00D6539A">
        <w:rPr>
          <w:color w:val="000000"/>
          <w:szCs w:val="24"/>
          <w:lang w:eastAsia="lt-LT"/>
        </w:rPr>
        <w:t>mas</w:t>
      </w:r>
      <w:r w:rsidR="00A103F4" w:rsidRPr="005D2D0C">
        <w:rPr>
          <w:color w:val="000000"/>
          <w:szCs w:val="24"/>
          <w:lang w:eastAsia="lt-LT"/>
        </w:rPr>
        <w:t xml:space="preserve"> ir jo sveikatos būkl</w:t>
      </w:r>
      <w:r w:rsidR="00D6539A">
        <w:rPr>
          <w:color w:val="000000"/>
          <w:szCs w:val="24"/>
          <w:lang w:eastAsia="lt-LT"/>
        </w:rPr>
        <w:t>ė</w:t>
      </w:r>
      <w:r w:rsidR="00A103F4" w:rsidRPr="005D2D0C">
        <w:rPr>
          <w:color w:val="000000"/>
          <w:szCs w:val="24"/>
          <w:lang w:eastAsia="lt-LT"/>
        </w:rPr>
        <w:t xml:space="preserve"> </w:t>
      </w:r>
      <w:r w:rsidR="00D6539A" w:rsidRPr="005D2D0C">
        <w:rPr>
          <w:color w:val="000000"/>
          <w:szCs w:val="24"/>
          <w:lang w:eastAsia="lt-LT"/>
        </w:rPr>
        <w:t>stebi</w:t>
      </w:r>
      <w:r w:rsidR="00D6539A">
        <w:rPr>
          <w:color w:val="000000"/>
          <w:szCs w:val="24"/>
          <w:lang w:eastAsia="lt-LT"/>
        </w:rPr>
        <w:t>ma</w:t>
      </w:r>
      <w:r w:rsidR="00D6539A" w:rsidRPr="005D2D0C">
        <w:rPr>
          <w:color w:val="000000"/>
          <w:szCs w:val="24"/>
          <w:lang w:eastAsia="lt-LT"/>
        </w:rPr>
        <w:t xml:space="preserve"> vadovau</w:t>
      </w:r>
      <w:r w:rsidR="00D6539A">
        <w:rPr>
          <w:color w:val="000000"/>
          <w:szCs w:val="24"/>
          <w:lang w:eastAsia="lt-LT"/>
        </w:rPr>
        <w:t>jantis</w:t>
      </w:r>
      <w:r w:rsidR="00D6539A" w:rsidRPr="005D2D0C">
        <w:rPr>
          <w:color w:val="000000"/>
          <w:szCs w:val="24"/>
          <w:lang w:eastAsia="lt-LT"/>
        </w:rPr>
        <w:t xml:space="preserve"> </w:t>
      </w:r>
      <w:r w:rsidR="00A103F4" w:rsidRPr="005D2D0C">
        <w:rPr>
          <w:color w:val="000000"/>
          <w:szCs w:val="24"/>
          <w:lang w:eastAsia="lt-LT"/>
        </w:rPr>
        <w:t>šiais principais:</w:t>
      </w:r>
    </w:p>
    <w:p w14:paraId="7556D19B" w14:textId="3D586A4D" w:rsidR="00A103F4" w:rsidRPr="005D2D0C" w:rsidRDefault="00141B26">
      <w:pPr>
        <w:shd w:val="clear" w:color="auto" w:fill="FFFFFF"/>
        <w:tabs>
          <w:tab w:val="left" w:pos="709"/>
        </w:tabs>
        <w:ind w:firstLine="720"/>
        <w:jc w:val="both"/>
        <w:rPr>
          <w:szCs w:val="24"/>
          <w:lang w:eastAsia="lt-LT"/>
        </w:rPr>
      </w:pPr>
      <w:bookmarkStart w:id="1" w:name="_Hlk42528592"/>
      <w:r w:rsidRPr="005D2D0C">
        <w:rPr>
          <w:szCs w:val="24"/>
        </w:rPr>
        <w:t>3</w:t>
      </w:r>
      <w:r w:rsidR="00A103F4" w:rsidRPr="005D2D0C">
        <w:rPr>
          <w:szCs w:val="24"/>
        </w:rPr>
        <w:t xml:space="preserve">.1. </w:t>
      </w:r>
      <w:r w:rsidR="00F06B5D" w:rsidRPr="005D2D0C">
        <w:rPr>
          <w:szCs w:val="24"/>
        </w:rPr>
        <w:t xml:space="preserve">PAASPĮ gauna pranešimą apie prirašytiems pacientams atliktus </w:t>
      </w:r>
      <w:r w:rsidR="00F06B5D" w:rsidRPr="005D2D0C">
        <w:rPr>
          <w:szCs w:val="24"/>
          <w:lang w:eastAsia="lt-LT"/>
        </w:rPr>
        <w:t xml:space="preserve">SARS-CoV-2 viruso (tiriant PGR metodu) </w:t>
      </w:r>
      <w:r w:rsidR="00F06B5D" w:rsidRPr="005D2D0C">
        <w:rPr>
          <w:szCs w:val="24"/>
        </w:rPr>
        <w:t xml:space="preserve">tyrimus į ESPBI IS arba </w:t>
      </w:r>
      <w:r w:rsidR="00A103F4" w:rsidRPr="005D2D0C">
        <w:rPr>
          <w:szCs w:val="24"/>
        </w:rPr>
        <w:t>šeimos gydytoj</w:t>
      </w:r>
      <w:r w:rsidR="00F06B5D" w:rsidRPr="005D2D0C">
        <w:rPr>
          <w:szCs w:val="24"/>
        </w:rPr>
        <w:t>ą</w:t>
      </w:r>
      <w:r w:rsidR="00A103F4" w:rsidRPr="005D2D0C">
        <w:rPr>
          <w:szCs w:val="24"/>
        </w:rPr>
        <w:t xml:space="preserve"> ar slaugytoj</w:t>
      </w:r>
      <w:r w:rsidR="00F06B5D" w:rsidRPr="005D2D0C">
        <w:rPr>
          <w:szCs w:val="24"/>
        </w:rPr>
        <w:t xml:space="preserve">ą </w:t>
      </w:r>
      <w:r w:rsidR="00F06B5D" w:rsidRPr="005D2D0C">
        <w:rPr>
          <w:color w:val="000000"/>
          <w:szCs w:val="24"/>
        </w:rPr>
        <w:t>informuoja pacientas apie jam laboratoriniu tyrimu nustatytą COVID-19 ligą (</w:t>
      </w:r>
      <w:proofErr w:type="spellStart"/>
      <w:r w:rsidR="00F06B5D" w:rsidRPr="005D2D0C">
        <w:rPr>
          <w:color w:val="000000"/>
          <w:szCs w:val="24"/>
        </w:rPr>
        <w:t>koronaviruso</w:t>
      </w:r>
      <w:proofErr w:type="spellEnd"/>
      <w:r w:rsidR="00F06B5D" w:rsidRPr="005D2D0C">
        <w:rPr>
          <w:color w:val="000000"/>
          <w:szCs w:val="24"/>
        </w:rPr>
        <w:t xml:space="preserve"> infekciją)</w:t>
      </w:r>
      <w:r w:rsidR="00AB75F2" w:rsidRPr="005D2D0C">
        <w:rPr>
          <w:color w:val="000000"/>
          <w:szCs w:val="24"/>
        </w:rPr>
        <w:t>;</w:t>
      </w:r>
    </w:p>
    <w:bookmarkEnd w:id="1"/>
    <w:p w14:paraId="1EB40E43" w14:textId="3C333476" w:rsidR="00A103F4" w:rsidRPr="005D2D0C" w:rsidRDefault="00141B26">
      <w:pPr>
        <w:shd w:val="clear" w:color="auto" w:fill="FFFFFF"/>
        <w:tabs>
          <w:tab w:val="left" w:pos="709"/>
        </w:tabs>
        <w:ind w:firstLine="720"/>
        <w:jc w:val="both"/>
        <w:rPr>
          <w:szCs w:val="24"/>
          <w:lang w:eastAsia="lt-LT"/>
        </w:rPr>
      </w:pPr>
      <w:r w:rsidRPr="005D2D0C">
        <w:rPr>
          <w:szCs w:val="24"/>
          <w:lang w:eastAsia="lt-LT"/>
        </w:rPr>
        <w:t>3</w:t>
      </w:r>
      <w:r w:rsidR="00A103F4" w:rsidRPr="005D2D0C">
        <w:rPr>
          <w:szCs w:val="24"/>
          <w:lang w:eastAsia="lt-LT"/>
        </w:rPr>
        <w:t xml:space="preserve">.2. </w:t>
      </w:r>
      <w:r w:rsidR="00C00D2F" w:rsidRPr="005D2D0C">
        <w:rPr>
          <w:szCs w:val="24"/>
          <w:lang w:eastAsia="lt-LT"/>
        </w:rPr>
        <w:t>š</w:t>
      </w:r>
      <w:r w:rsidR="00A103F4" w:rsidRPr="005D2D0C">
        <w:rPr>
          <w:szCs w:val="24"/>
          <w:lang w:eastAsia="lt-LT"/>
        </w:rPr>
        <w:t xml:space="preserve">eimos gydytojas </w:t>
      </w:r>
      <w:r w:rsidR="00A103F4" w:rsidRPr="005D2D0C">
        <w:rPr>
          <w:szCs w:val="24"/>
        </w:rPr>
        <w:t xml:space="preserve">ar slaugytojas, gavę </w:t>
      </w:r>
      <w:r w:rsidR="00ED549C" w:rsidRPr="005D2D0C">
        <w:rPr>
          <w:szCs w:val="24"/>
        </w:rPr>
        <w:t>Aprašo</w:t>
      </w:r>
      <w:r w:rsidR="00A103F4" w:rsidRPr="005D2D0C">
        <w:rPr>
          <w:szCs w:val="24"/>
        </w:rPr>
        <w:t xml:space="preserve"> </w:t>
      </w:r>
      <w:r w:rsidR="00F06B5D" w:rsidRPr="005D2D0C">
        <w:rPr>
          <w:szCs w:val="24"/>
        </w:rPr>
        <w:t>3</w:t>
      </w:r>
      <w:r w:rsidR="00A103F4" w:rsidRPr="005D2D0C">
        <w:rPr>
          <w:szCs w:val="24"/>
        </w:rPr>
        <w:t>.1 papunktyje nurodytą informaciją, patikrina ESPBI IS l</w:t>
      </w:r>
      <w:r w:rsidR="00A103F4" w:rsidRPr="005D2D0C">
        <w:rPr>
          <w:szCs w:val="24"/>
          <w:lang w:eastAsia="lt-LT"/>
        </w:rPr>
        <w:t xml:space="preserve">aboratorijos pateiktą </w:t>
      </w:r>
      <w:r w:rsidR="00F06B5D" w:rsidRPr="005D2D0C">
        <w:rPr>
          <w:szCs w:val="24"/>
          <w:lang w:eastAsia="lt-LT"/>
        </w:rPr>
        <w:t>formą E200-a „</w:t>
      </w:r>
      <w:r w:rsidR="00F06B5D" w:rsidRPr="005D2D0C">
        <w:rPr>
          <w:color w:val="000000"/>
          <w:spacing w:val="-1"/>
          <w:szCs w:val="24"/>
        </w:rPr>
        <w:t xml:space="preserve">Laboratorinio tyrimo rezultatų (duomenų) </w:t>
      </w:r>
      <w:r w:rsidR="00F06B5D" w:rsidRPr="005D2D0C">
        <w:rPr>
          <w:color w:val="000000"/>
          <w:szCs w:val="24"/>
        </w:rPr>
        <w:t>protokolas</w:t>
      </w:r>
      <w:r w:rsidR="00F06B5D" w:rsidRPr="005D2D0C">
        <w:rPr>
          <w:szCs w:val="24"/>
          <w:lang w:eastAsia="lt-LT"/>
        </w:rPr>
        <w:t>“ (toliau – forma E200-a)</w:t>
      </w:r>
      <w:r w:rsidR="00A103F4" w:rsidRPr="005D2D0C">
        <w:rPr>
          <w:szCs w:val="24"/>
          <w:lang w:eastAsia="lt-LT"/>
        </w:rPr>
        <w:t>. Jei formoje E200-a nurodyta, kad tyrimas teigiamas</w:t>
      </w:r>
      <w:r w:rsidR="00A103F4" w:rsidRPr="005D2D0C">
        <w:rPr>
          <w:szCs w:val="24"/>
        </w:rPr>
        <w:t xml:space="preserve"> </w:t>
      </w:r>
      <w:r w:rsidR="00A103F4" w:rsidRPr="005D2D0C">
        <w:rPr>
          <w:szCs w:val="24"/>
          <w:lang w:eastAsia="lt-LT"/>
        </w:rPr>
        <w:t xml:space="preserve">(tepinėlyje randamas SARS-CoV-2 virusas (tiriant PGR metodu) (toliau – teigiamas </w:t>
      </w:r>
      <w:r w:rsidR="00461148" w:rsidRPr="005D2D0C">
        <w:rPr>
          <w:szCs w:val="24"/>
          <w:lang w:eastAsia="lt-LT"/>
        </w:rPr>
        <w:t>tyrimas</w:t>
      </w:r>
      <w:r w:rsidR="00A103F4" w:rsidRPr="005D2D0C">
        <w:rPr>
          <w:szCs w:val="24"/>
          <w:lang w:eastAsia="lt-LT"/>
        </w:rPr>
        <w:t xml:space="preserve">), šeimos gydytojas į </w:t>
      </w:r>
      <w:r w:rsidR="00A103F4" w:rsidRPr="005D2D0C">
        <w:rPr>
          <w:szCs w:val="24"/>
        </w:rPr>
        <w:t xml:space="preserve">ESPBI IS formoje E025 įrašo diagnozę, nurodydamas Tarptautinės statistinės ligų ir sveikatos sutrikimų klasifikacijos dešimtojo pataisyto ir papildyto leidimo „Sisteminis ligų sąrašas“ (Australijos modifikacija, TLK-10-AM) (toliau – TLK-10-AM) kodą </w:t>
      </w:r>
      <w:r w:rsidR="00A103F4" w:rsidRPr="005D2D0C">
        <w:rPr>
          <w:szCs w:val="24"/>
          <w:lang w:eastAsia="lt-LT"/>
        </w:rPr>
        <w:t>U07.1 „</w:t>
      </w:r>
      <w:proofErr w:type="spellStart"/>
      <w:r w:rsidR="00A103F4" w:rsidRPr="005D2D0C">
        <w:rPr>
          <w:szCs w:val="24"/>
          <w:lang w:eastAsia="lt-LT"/>
        </w:rPr>
        <w:t>Koronaviruso</w:t>
      </w:r>
      <w:proofErr w:type="spellEnd"/>
      <w:r w:rsidR="00A103F4" w:rsidRPr="005D2D0C">
        <w:rPr>
          <w:szCs w:val="24"/>
          <w:lang w:eastAsia="lt-LT"/>
        </w:rPr>
        <w:t xml:space="preserve"> COVID-19 sukelta ūminė kvėpavimo takų (respiracinė) liga“</w:t>
      </w:r>
      <w:r w:rsidR="00C00D2F" w:rsidRPr="005D2D0C">
        <w:rPr>
          <w:szCs w:val="24"/>
          <w:lang w:eastAsia="lt-LT"/>
        </w:rPr>
        <w:t>;</w:t>
      </w:r>
    </w:p>
    <w:p w14:paraId="7C93E9FE" w14:textId="13706657" w:rsidR="00A103F4" w:rsidRPr="005D2D0C" w:rsidRDefault="00141B26">
      <w:pPr>
        <w:shd w:val="clear" w:color="auto" w:fill="FFFFFF"/>
        <w:tabs>
          <w:tab w:val="left" w:pos="709"/>
        </w:tabs>
        <w:ind w:firstLine="720"/>
        <w:jc w:val="both"/>
        <w:rPr>
          <w:szCs w:val="24"/>
        </w:rPr>
      </w:pPr>
      <w:r w:rsidRPr="005D2D0C">
        <w:rPr>
          <w:color w:val="000000"/>
          <w:szCs w:val="24"/>
          <w:lang w:eastAsia="lt-LT"/>
        </w:rPr>
        <w:t>3</w:t>
      </w:r>
      <w:r w:rsidR="00A103F4" w:rsidRPr="005D2D0C">
        <w:rPr>
          <w:szCs w:val="24"/>
        </w:rPr>
        <w:t>.3. PAASPĮ vadovo nustatyta tvarka sudaromas ambulatoriškai gydomų lengva COVID-19 ligos (</w:t>
      </w:r>
      <w:proofErr w:type="spellStart"/>
      <w:r w:rsidR="00A103F4" w:rsidRPr="005D2D0C">
        <w:rPr>
          <w:szCs w:val="24"/>
        </w:rPr>
        <w:t>koronaviruso</w:t>
      </w:r>
      <w:proofErr w:type="spellEnd"/>
      <w:r w:rsidR="00A103F4" w:rsidRPr="005D2D0C">
        <w:rPr>
          <w:szCs w:val="24"/>
        </w:rPr>
        <w:t xml:space="preserve"> infekcijos) forma sergančių pacientų sąrašas</w:t>
      </w:r>
      <w:r w:rsidR="007B7F46" w:rsidRPr="005D2D0C">
        <w:rPr>
          <w:szCs w:val="24"/>
        </w:rPr>
        <w:t>;</w:t>
      </w:r>
    </w:p>
    <w:p w14:paraId="409A9425" w14:textId="047B9D47" w:rsidR="00A00B04" w:rsidRPr="005D2D0C" w:rsidRDefault="00141B26">
      <w:pPr>
        <w:shd w:val="clear" w:color="auto" w:fill="FFFFFF"/>
        <w:tabs>
          <w:tab w:val="left" w:pos="1134"/>
          <w:tab w:val="left" w:pos="8505"/>
        </w:tabs>
        <w:ind w:firstLine="720"/>
        <w:jc w:val="both"/>
        <w:rPr>
          <w:szCs w:val="24"/>
        </w:rPr>
      </w:pPr>
      <w:r w:rsidRPr="005D2D0C">
        <w:rPr>
          <w:color w:val="000000"/>
          <w:szCs w:val="24"/>
          <w:lang w:eastAsia="lt-LT"/>
        </w:rPr>
        <w:t>3</w:t>
      </w:r>
      <w:r w:rsidR="00A103F4" w:rsidRPr="005D2D0C">
        <w:rPr>
          <w:color w:val="000000"/>
          <w:szCs w:val="24"/>
          <w:lang w:eastAsia="lt-LT"/>
        </w:rPr>
        <w:t xml:space="preserve">.4. </w:t>
      </w:r>
      <w:r w:rsidR="00A103F4" w:rsidRPr="005D2D0C">
        <w:rPr>
          <w:szCs w:val="24"/>
        </w:rPr>
        <w:t>PAASP įstaigos paskirtas asmuo (šeimos gydytojas arba slaugytojas)</w:t>
      </w:r>
      <w:r w:rsidR="004F53FF">
        <w:rPr>
          <w:szCs w:val="24"/>
        </w:rPr>
        <w:t>,</w:t>
      </w:r>
      <w:r w:rsidR="00A103F4" w:rsidRPr="005D2D0C">
        <w:rPr>
          <w:szCs w:val="24"/>
        </w:rPr>
        <w:t xml:space="preserve"> nuotoliniu būdu </w:t>
      </w:r>
      <w:r w:rsidR="004F53FF" w:rsidRPr="005D2D0C">
        <w:rPr>
          <w:szCs w:val="24"/>
        </w:rPr>
        <w:t>susisiek</w:t>
      </w:r>
      <w:r w:rsidR="004F53FF">
        <w:rPr>
          <w:szCs w:val="24"/>
        </w:rPr>
        <w:t>ęs</w:t>
      </w:r>
      <w:r w:rsidR="004F53FF" w:rsidRPr="005D2D0C">
        <w:rPr>
          <w:szCs w:val="24"/>
        </w:rPr>
        <w:t xml:space="preserve"> </w:t>
      </w:r>
      <w:r w:rsidR="00A103F4" w:rsidRPr="005D2D0C">
        <w:rPr>
          <w:szCs w:val="24"/>
        </w:rPr>
        <w:t>su pacientu</w:t>
      </w:r>
      <w:r w:rsidR="00A00B04" w:rsidRPr="005D2D0C">
        <w:rPr>
          <w:szCs w:val="24"/>
        </w:rPr>
        <w:t>:</w:t>
      </w:r>
    </w:p>
    <w:p w14:paraId="5E21C819" w14:textId="5A12D86B" w:rsidR="00A00B04" w:rsidRPr="005D2D0C" w:rsidRDefault="00A00B04">
      <w:pPr>
        <w:shd w:val="clear" w:color="auto" w:fill="FFFFFF"/>
        <w:tabs>
          <w:tab w:val="left" w:pos="1134"/>
          <w:tab w:val="left" w:pos="8505"/>
        </w:tabs>
        <w:ind w:firstLine="720"/>
        <w:jc w:val="both"/>
        <w:rPr>
          <w:color w:val="000000"/>
          <w:szCs w:val="24"/>
          <w:lang w:eastAsia="lt-LT"/>
        </w:rPr>
      </w:pPr>
      <w:r w:rsidRPr="00AA5DA0">
        <w:rPr>
          <w:szCs w:val="24"/>
        </w:rPr>
        <w:t>3.4.</w:t>
      </w:r>
      <w:r w:rsidR="00B445ED" w:rsidRPr="00AA5DA0">
        <w:rPr>
          <w:szCs w:val="24"/>
        </w:rPr>
        <w:t>1</w:t>
      </w:r>
      <w:r w:rsidRPr="00AA5DA0">
        <w:rPr>
          <w:szCs w:val="24"/>
        </w:rPr>
        <w:t>.</w:t>
      </w:r>
      <w:r w:rsidR="00A103F4" w:rsidRPr="00AA5DA0">
        <w:rPr>
          <w:szCs w:val="24"/>
        </w:rPr>
        <w:t xml:space="preserve"> suteikia </w:t>
      </w:r>
      <w:r w:rsidRPr="00AA5DA0">
        <w:rPr>
          <w:szCs w:val="24"/>
        </w:rPr>
        <w:t xml:space="preserve">pacientui </w:t>
      </w:r>
      <w:r w:rsidR="00A103F4" w:rsidRPr="00AA5DA0">
        <w:rPr>
          <w:szCs w:val="24"/>
        </w:rPr>
        <w:t xml:space="preserve">informaciją </w:t>
      </w:r>
      <w:r w:rsidR="00B445ED" w:rsidRPr="00AA5DA0">
        <w:rPr>
          <w:szCs w:val="24"/>
        </w:rPr>
        <w:t xml:space="preserve">pagal Izoliavimo taisyklių reikalavimus </w:t>
      </w:r>
      <w:r w:rsidR="00A103F4" w:rsidRPr="00AA5DA0">
        <w:rPr>
          <w:szCs w:val="24"/>
        </w:rPr>
        <w:t xml:space="preserve">apie izoliavimosi </w:t>
      </w:r>
      <w:r w:rsidR="00A103F4" w:rsidRPr="00AA5DA0">
        <w:rPr>
          <w:bCs/>
          <w:color w:val="000000"/>
          <w:szCs w:val="24"/>
        </w:rPr>
        <w:t xml:space="preserve">namuose, kitoje gyvenamojoje vietoje ar </w:t>
      </w:r>
      <w:r w:rsidR="00A103F4" w:rsidRPr="00AA5DA0">
        <w:rPr>
          <w:bCs/>
          <w:szCs w:val="24"/>
          <w:lang w:eastAsia="lt-LT"/>
        </w:rPr>
        <w:t xml:space="preserve">savivaldybės administracijos </w:t>
      </w:r>
      <w:r w:rsidR="00A103F4" w:rsidRPr="00AA5DA0">
        <w:rPr>
          <w:bCs/>
          <w:color w:val="000000"/>
          <w:szCs w:val="24"/>
        </w:rPr>
        <w:t xml:space="preserve">numatytose </w:t>
      </w:r>
      <w:r w:rsidR="00A103F4" w:rsidRPr="00AA5DA0">
        <w:rPr>
          <w:bCs/>
          <w:szCs w:val="24"/>
          <w:lang w:eastAsia="lt-LT"/>
        </w:rPr>
        <w:t>patalpose</w:t>
      </w:r>
      <w:r w:rsidR="00A103F4" w:rsidRPr="00AA5DA0">
        <w:rPr>
          <w:color w:val="000000"/>
          <w:szCs w:val="24"/>
          <w:lang w:eastAsia="lt-LT"/>
        </w:rPr>
        <w:t xml:space="preserve"> tvarką, nurodo, kad už Izoliavimosi taisyklių nesilaikymą yra numatyta teisinė atsakomybė</w:t>
      </w:r>
      <w:r w:rsidR="00E709E3" w:rsidRPr="00AA5DA0">
        <w:rPr>
          <w:color w:val="000000"/>
          <w:szCs w:val="24"/>
          <w:lang w:eastAsia="lt-LT"/>
        </w:rPr>
        <w:t>;</w:t>
      </w:r>
    </w:p>
    <w:p w14:paraId="07B81492" w14:textId="3073A3E7" w:rsidR="00B445ED" w:rsidRPr="005D2D0C" w:rsidRDefault="00B445ED">
      <w:pPr>
        <w:shd w:val="clear" w:color="auto" w:fill="FFFFFF"/>
        <w:tabs>
          <w:tab w:val="left" w:pos="1134"/>
          <w:tab w:val="left" w:pos="8505"/>
        </w:tabs>
        <w:ind w:firstLine="720"/>
        <w:jc w:val="both"/>
        <w:rPr>
          <w:color w:val="000000"/>
          <w:szCs w:val="24"/>
          <w:lang w:eastAsia="lt-LT"/>
        </w:rPr>
      </w:pPr>
      <w:r w:rsidRPr="005D2D0C">
        <w:rPr>
          <w:color w:val="000000"/>
          <w:szCs w:val="24"/>
          <w:lang w:eastAsia="lt-LT"/>
        </w:rPr>
        <w:t>3.4.2. jei reikia, išduoda ar pratęsia elektronin</w:t>
      </w:r>
      <w:r w:rsidR="00FD70C8" w:rsidRPr="005D2D0C">
        <w:rPr>
          <w:color w:val="000000"/>
          <w:szCs w:val="24"/>
          <w:lang w:eastAsia="lt-LT"/>
        </w:rPr>
        <w:t>į</w:t>
      </w:r>
      <w:r w:rsidRPr="005D2D0C">
        <w:rPr>
          <w:color w:val="000000"/>
          <w:szCs w:val="24"/>
          <w:lang w:eastAsia="lt-LT"/>
        </w:rPr>
        <w:t xml:space="preserve"> nedarbingumo pažymėjimą nuotoliniu būdu;</w:t>
      </w:r>
    </w:p>
    <w:p w14:paraId="62A12AE6" w14:textId="5E0CA6EA" w:rsidR="00B445ED" w:rsidRPr="005D2D0C" w:rsidRDefault="00B445ED">
      <w:pPr>
        <w:ind w:right="-23" w:firstLine="720"/>
        <w:jc w:val="both"/>
        <w:rPr>
          <w:color w:val="000000"/>
          <w:szCs w:val="24"/>
          <w:lang w:eastAsia="lt-LT"/>
        </w:rPr>
      </w:pPr>
      <w:r w:rsidRPr="005D2D0C">
        <w:rPr>
          <w:szCs w:val="24"/>
        </w:rPr>
        <w:t>3.4.3. surenka informaciją nuotoliniu būdu</w:t>
      </w:r>
      <w:r w:rsidR="00CE72EF">
        <w:rPr>
          <w:szCs w:val="24"/>
        </w:rPr>
        <w:t>, ar</w:t>
      </w:r>
      <w:r w:rsidRPr="005D2D0C">
        <w:rPr>
          <w:szCs w:val="24"/>
        </w:rPr>
        <w:t xml:space="preserve"> paciento</w:t>
      </w:r>
      <w:r w:rsidRPr="005D2D0C">
        <w:rPr>
          <w:color w:val="000000"/>
          <w:szCs w:val="24"/>
          <w:lang w:eastAsia="lt-LT"/>
        </w:rPr>
        <w:t xml:space="preserve"> gyvenamosios vietos sąlyg</w:t>
      </w:r>
      <w:r w:rsidR="00CE72EF">
        <w:rPr>
          <w:color w:val="000000"/>
          <w:szCs w:val="24"/>
          <w:lang w:eastAsia="lt-LT"/>
        </w:rPr>
        <w:t xml:space="preserve">os atitinka </w:t>
      </w:r>
      <w:r w:rsidRPr="005D2D0C">
        <w:rPr>
          <w:color w:val="000000"/>
          <w:szCs w:val="24"/>
          <w:lang w:eastAsia="lt-LT"/>
        </w:rPr>
        <w:t>Izoliavimo taisyklių reikalavimus</w:t>
      </w:r>
      <w:r w:rsidR="004F53FF">
        <w:rPr>
          <w:color w:val="000000"/>
          <w:szCs w:val="24"/>
          <w:lang w:eastAsia="lt-LT"/>
        </w:rPr>
        <w:t>.</w:t>
      </w:r>
      <w:r w:rsidRPr="005D2D0C">
        <w:rPr>
          <w:color w:val="000000"/>
          <w:szCs w:val="24"/>
          <w:lang w:eastAsia="lt-LT"/>
        </w:rPr>
        <w:t xml:space="preserve"> Jei jos neatitinka </w:t>
      </w:r>
      <w:r w:rsidR="004F53FF" w:rsidRPr="005D2D0C">
        <w:rPr>
          <w:color w:val="000000"/>
          <w:szCs w:val="24"/>
          <w:lang w:eastAsia="lt-LT"/>
        </w:rPr>
        <w:t xml:space="preserve">Izoliavimo taisyklių </w:t>
      </w:r>
      <w:r w:rsidRPr="005D2D0C">
        <w:rPr>
          <w:color w:val="000000"/>
          <w:szCs w:val="24"/>
          <w:lang w:eastAsia="lt-LT"/>
        </w:rPr>
        <w:t>reikalavimų, kreipiasi į savivaldybės administraciją ir raštu informuoja Nacionalinį visuomenės sveikatos centrą prie Sveikatos apsaugos ministerijos</w:t>
      </w:r>
      <w:r w:rsidR="00CC7908" w:rsidRPr="005D2D0C">
        <w:rPr>
          <w:color w:val="000000"/>
          <w:szCs w:val="24"/>
          <w:lang w:eastAsia="lt-LT"/>
        </w:rPr>
        <w:t xml:space="preserve"> (toliau – NVSC)</w:t>
      </w:r>
      <w:r w:rsidRPr="005D2D0C">
        <w:rPr>
          <w:color w:val="000000"/>
          <w:szCs w:val="24"/>
          <w:lang w:eastAsia="lt-LT"/>
        </w:rPr>
        <w:t xml:space="preserve"> (</w:t>
      </w:r>
      <w:r w:rsidR="004F53FF" w:rsidRPr="005D2D0C">
        <w:rPr>
          <w:color w:val="000000"/>
          <w:szCs w:val="24"/>
          <w:lang w:eastAsia="lt-LT"/>
        </w:rPr>
        <w:t>nurod</w:t>
      </w:r>
      <w:r w:rsidR="004F53FF">
        <w:rPr>
          <w:color w:val="000000"/>
          <w:szCs w:val="24"/>
          <w:lang w:eastAsia="lt-LT"/>
        </w:rPr>
        <w:t>ydamas</w:t>
      </w:r>
      <w:r w:rsidR="004F53FF" w:rsidRPr="005D2D0C">
        <w:rPr>
          <w:color w:val="000000"/>
          <w:szCs w:val="24"/>
          <w:lang w:eastAsia="lt-LT"/>
        </w:rPr>
        <w:t xml:space="preserve"> </w:t>
      </w:r>
      <w:r w:rsidRPr="005D2D0C">
        <w:rPr>
          <w:color w:val="000000"/>
          <w:szCs w:val="24"/>
          <w:lang w:eastAsia="lt-LT"/>
        </w:rPr>
        <w:t>adresą, kuriame bus izoliuojamas pacientas</w:t>
      </w:r>
      <w:r w:rsidR="004F53FF">
        <w:rPr>
          <w:color w:val="000000"/>
          <w:szCs w:val="24"/>
          <w:lang w:eastAsia="lt-LT"/>
        </w:rPr>
        <w:t>,</w:t>
      </w:r>
      <w:r w:rsidRPr="005D2D0C">
        <w:rPr>
          <w:color w:val="000000"/>
          <w:szCs w:val="24"/>
          <w:lang w:eastAsia="lt-LT"/>
        </w:rPr>
        <w:t xml:space="preserve"> ir izoliacijos trukmę);</w:t>
      </w:r>
    </w:p>
    <w:p w14:paraId="68A098C1" w14:textId="092521E7" w:rsidR="00A103F4" w:rsidRPr="005D2D0C" w:rsidRDefault="00A00B04">
      <w:pPr>
        <w:ind w:firstLine="720"/>
        <w:jc w:val="both"/>
        <w:rPr>
          <w:szCs w:val="24"/>
        </w:rPr>
      </w:pPr>
      <w:r w:rsidRPr="005D2D0C">
        <w:rPr>
          <w:color w:val="000000"/>
          <w:szCs w:val="24"/>
          <w:lang w:eastAsia="lt-LT"/>
        </w:rPr>
        <w:t>3.</w:t>
      </w:r>
      <w:r w:rsidR="001A45F9" w:rsidRPr="005D2D0C">
        <w:rPr>
          <w:color w:val="000000"/>
          <w:szCs w:val="24"/>
          <w:lang w:eastAsia="lt-LT"/>
        </w:rPr>
        <w:t>4.</w:t>
      </w:r>
      <w:r w:rsidR="00B445ED" w:rsidRPr="005D2D0C">
        <w:rPr>
          <w:color w:val="000000"/>
          <w:szCs w:val="24"/>
          <w:lang w:eastAsia="lt-LT"/>
        </w:rPr>
        <w:t>4</w:t>
      </w:r>
      <w:r w:rsidRPr="005D2D0C">
        <w:rPr>
          <w:color w:val="000000"/>
          <w:szCs w:val="24"/>
          <w:lang w:eastAsia="lt-LT"/>
        </w:rPr>
        <w:t>.</w:t>
      </w:r>
      <w:r w:rsidR="00A103F4" w:rsidRPr="005D2D0C">
        <w:rPr>
          <w:color w:val="000000"/>
          <w:szCs w:val="24"/>
          <w:lang w:eastAsia="lt-LT"/>
        </w:rPr>
        <w:t xml:space="preserve"> </w:t>
      </w:r>
      <w:r w:rsidR="007B7F46" w:rsidRPr="005D2D0C">
        <w:rPr>
          <w:color w:val="000000"/>
          <w:szCs w:val="24"/>
          <w:lang w:eastAsia="lt-LT"/>
        </w:rPr>
        <w:t>j</w:t>
      </w:r>
      <w:r w:rsidR="00A103F4" w:rsidRPr="005D2D0C">
        <w:rPr>
          <w:color w:val="000000"/>
          <w:szCs w:val="24"/>
          <w:lang w:eastAsia="lt-LT"/>
        </w:rPr>
        <w:t xml:space="preserve">eigu pacientas grižo iš SASPĮ ar karščiavimo klinikos, šeimos gydytojas </w:t>
      </w:r>
      <w:r w:rsidR="00A103F4" w:rsidRPr="005D2D0C">
        <w:rPr>
          <w:szCs w:val="24"/>
        </w:rPr>
        <w:t xml:space="preserve">nuotoliniu būdu įvertina paciento sveikatos būklę ir </w:t>
      </w:r>
      <w:r w:rsidR="00A103F4" w:rsidRPr="005D2D0C">
        <w:rPr>
          <w:color w:val="000000"/>
          <w:szCs w:val="24"/>
          <w:lang w:eastAsia="lt-LT"/>
        </w:rPr>
        <w:t xml:space="preserve">tęsia jam pradėtą gydymą pagal SASPĮ ar karščiavimo klinikos gydytojo pateiktas rekomendacijas bei </w:t>
      </w:r>
      <w:r w:rsidR="00A103F4" w:rsidRPr="005D2D0C">
        <w:rPr>
          <w:szCs w:val="24"/>
        </w:rPr>
        <w:t>kartu su slaugytoja ir pacientu sudaro paciento gydymo ir stebėsenos planą</w:t>
      </w:r>
      <w:r w:rsidR="007B7F46" w:rsidRPr="005D2D0C">
        <w:rPr>
          <w:szCs w:val="24"/>
        </w:rPr>
        <w:t>;</w:t>
      </w:r>
    </w:p>
    <w:p w14:paraId="74112271" w14:textId="1BC84DB1" w:rsidR="00A103F4" w:rsidRPr="005D2D0C" w:rsidRDefault="001A45F9">
      <w:pPr>
        <w:ind w:firstLine="720"/>
        <w:jc w:val="both"/>
        <w:rPr>
          <w:szCs w:val="24"/>
        </w:rPr>
      </w:pPr>
      <w:r w:rsidRPr="005D2D0C">
        <w:rPr>
          <w:szCs w:val="24"/>
        </w:rPr>
        <w:t>3.4.</w:t>
      </w:r>
      <w:r w:rsidR="00B445ED" w:rsidRPr="005D2D0C">
        <w:rPr>
          <w:szCs w:val="24"/>
        </w:rPr>
        <w:t>5</w:t>
      </w:r>
      <w:r w:rsidRPr="005D2D0C">
        <w:rPr>
          <w:szCs w:val="24"/>
        </w:rPr>
        <w:t>.</w:t>
      </w:r>
      <w:r w:rsidR="00A103F4" w:rsidRPr="005D2D0C">
        <w:rPr>
          <w:szCs w:val="24"/>
        </w:rPr>
        <w:t xml:space="preserve"> </w:t>
      </w:r>
      <w:r w:rsidR="007B7F46" w:rsidRPr="005D2D0C">
        <w:rPr>
          <w:szCs w:val="24"/>
        </w:rPr>
        <w:t>j</w:t>
      </w:r>
      <w:r w:rsidR="00A103F4" w:rsidRPr="005D2D0C">
        <w:rPr>
          <w:szCs w:val="24"/>
        </w:rPr>
        <w:t>eigu pacientas buvo tirtas mobilia</w:t>
      </w:r>
      <w:r w:rsidR="004F53FF">
        <w:rPr>
          <w:szCs w:val="24"/>
        </w:rPr>
        <w:t>ja</w:t>
      </w:r>
      <w:r w:rsidR="00A103F4" w:rsidRPr="005D2D0C">
        <w:rPr>
          <w:szCs w:val="24"/>
        </w:rPr>
        <w:t>me punkte ar SASPĮ priėmimo</w:t>
      </w:r>
      <w:r w:rsidR="00003E55" w:rsidRPr="005D2D0C">
        <w:rPr>
          <w:b/>
          <w:bCs/>
          <w:szCs w:val="24"/>
        </w:rPr>
        <w:t>-</w:t>
      </w:r>
      <w:r w:rsidR="00003E55" w:rsidRPr="005D2D0C">
        <w:rPr>
          <w:szCs w:val="24"/>
        </w:rPr>
        <w:t>skubiosios</w:t>
      </w:r>
      <w:r w:rsidR="00A103F4" w:rsidRPr="005D2D0C">
        <w:rPr>
          <w:szCs w:val="24"/>
        </w:rPr>
        <w:t xml:space="preserve"> </w:t>
      </w:r>
      <w:r w:rsidR="00003E55" w:rsidRPr="005D2D0C">
        <w:rPr>
          <w:szCs w:val="24"/>
        </w:rPr>
        <w:t xml:space="preserve">pagalbos </w:t>
      </w:r>
      <w:r w:rsidR="00A103F4" w:rsidRPr="005D2D0C">
        <w:rPr>
          <w:szCs w:val="24"/>
        </w:rPr>
        <w:t>skyriuje, šeimos gydytojas</w:t>
      </w:r>
      <w:r w:rsidR="00003E55" w:rsidRPr="005D2D0C">
        <w:rPr>
          <w:szCs w:val="24"/>
        </w:rPr>
        <w:t xml:space="preserve"> nuotoliniu būdu</w:t>
      </w:r>
      <w:r w:rsidR="00A103F4" w:rsidRPr="005D2D0C">
        <w:rPr>
          <w:szCs w:val="24"/>
        </w:rPr>
        <w:t xml:space="preserve"> įvertina paciento sveikatos būklę ir kartu su slaugytoja ir pacientu sudaro paciento gydymo ir stebėsenos planą</w:t>
      </w:r>
      <w:r w:rsidR="007B7F46" w:rsidRPr="005D2D0C">
        <w:rPr>
          <w:szCs w:val="24"/>
        </w:rPr>
        <w:t>;</w:t>
      </w:r>
    </w:p>
    <w:p w14:paraId="50632C55" w14:textId="72D5663B" w:rsidR="00A103F4" w:rsidRPr="005D2D0C" w:rsidRDefault="00003E55">
      <w:pPr>
        <w:ind w:firstLine="720"/>
        <w:jc w:val="both"/>
        <w:rPr>
          <w:color w:val="000000"/>
          <w:szCs w:val="24"/>
          <w:lang w:eastAsia="lt-LT"/>
        </w:rPr>
      </w:pPr>
      <w:r w:rsidRPr="005D2D0C">
        <w:rPr>
          <w:szCs w:val="24"/>
        </w:rPr>
        <w:lastRenderedPageBreak/>
        <w:t>3.4.</w:t>
      </w:r>
      <w:r w:rsidR="00B445ED" w:rsidRPr="005D2D0C">
        <w:rPr>
          <w:szCs w:val="24"/>
        </w:rPr>
        <w:t>6</w:t>
      </w:r>
      <w:r w:rsidRPr="005D2D0C">
        <w:rPr>
          <w:szCs w:val="24"/>
        </w:rPr>
        <w:t>.</w:t>
      </w:r>
      <w:r w:rsidR="00A103F4" w:rsidRPr="005D2D0C">
        <w:rPr>
          <w:szCs w:val="24"/>
        </w:rPr>
        <w:t xml:space="preserve"> </w:t>
      </w:r>
      <w:r w:rsidR="007B7F46" w:rsidRPr="005D2D0C">
        <w:rPr>
          <w:szCs w:val="24"/>
        </w:rPr>
        <w:t>š</w:t>
      </w:r>
      <w:r w:rsidR="00A103F4" w:rsidRPr="005D2D0C">
        <w:rPr>
          <w:szCs w:val="24"/>
        </w:rPr>
        <w:t xml:space="preserve">eimos gydytojas ar slaugytoja </w:t>
      </w:r>
      <w:r w:rsidR="00A103F4" w:rsidRPr="005D2D0C">
        <w:rPr>
          <w:color w:val="000000"/>
          <w:szCs w:val="24"/>
          <w:lang w:eastAsia="lt-LT"/>
        </w:rPr>
        <w:t xml:space="preserve">informuoja pacientą, kad atsiradus naujų simptomų šis nedelsdamas kreiptųsi nuotoliniu būdu į savo šeimos gydytoją ar Karštąją liniją telefonu 1808. </w:t>
      </w:r>
      <w:r w:rsidR="001A273D">
        <w:rPr>
          <w:color w:val="000000"/>
          <w:szCs w:val="24"/>
          <w:lang w:eastAsia="lt-LT"/>
        </w:rPr>
        <w:t>Jei p</w:t>
      </w:r>
      <w:r w:rsidR="00A103F4" w:rsidRPr="005D2D0C">
        <w:rPr>
          <w:color w:val="000000"/>
          <w:szCs w:val="24"/>
          <w:lang w:eastAsia="lt-LT"/>
        </w:rPr>
        <w:t>acientas</w:t>
      </w:r>
      <w:r w:rsidR="00E027BF">
        <w:rPr>
          <w:color w:val="000000"/>
          <w:szCs w:val="24"/>
          <w:lang w:eastAsia="lt-LT"/>
        </w:rPr>
        <w:t>,</w:t>
      </w:r>
      <w:r w:rsidR="00A103F4" w:rsidRPr="005D2D0C">
        <w:rPr>
          <w:color w:val="000000"/>
          <w:szCs w:val="24"/>
          <w:lang w:eastAsia="lt-LT"/>
        </w:rPr>
        <w:t xml:space="preserve"> ambulatoriniam gydymui </w:t>
      </w:r>
      <w:r w:rsidR="00A103F4" w:rsidRPr="005D2D0C">
        <w:rPr>
          <w:bCs/>
          <w:color w:val="000000"/>
          <w:szCs w:val="24"/>
          <w:lang w:eastAsia="lt-LT"/>
        </w:rPr>
        <w:t xml:space="preserve">izoliuotas </w:t>
      </w:r>
      <w:r w:rsidR="00A103F4" w:rsidRPr="005D2D0C">
        <w:rPr>
          <w:szCs w:val="24"/>
        </w:rPr>
        <w:t xml:space="preserve">sveikatos priežiūros įstaigos, teikiančios stacionarines medicininės reabilitacijos paslaugas (toliau – SPĮ), </w:t>
      </w:r>
      <w:r w:rsidR="00A103F4" w:rsidRPr="005D2D0C">
        <w:rPr>
          <w:bCs/>
          <w:szCs w:val="24"/>
          <w:lang w:eastAsia="lt-LT"/>
        </w:rPr>
        <w:t xml:space="preserve">patalpose, </w:t>
      </w:r>
      <w:r w:rsidR="001A273D">
        <w:rPr>
          <w:bCs/>
          <w:szCs w:val="24"/>
          <w:lang w:eastAsia="lt-LT"/>
        </w:rPr>
        <w:t xml:space="preserve">informuoja jį, kad </w:t>
      </w:r>
      <w:r w:rsidR="00E027BF">
        <w:rPr>
          <w:bCs/>
          <w:szCs w:val="24"/>
          <w:lang w:eastAsia="lt-LT"/>
        </w:rPr>
        <w:t>apie jam</w:t>
      </w:r>
      <w:r w:rsidR="00E027BF" w:rsidRPr="005D2D0C">
        <w:rPr>
          <w:bCs/>
          <w:szCs w:val="24"/>
          <w:lang w:eastAsia="lt-LT"/>
        </w:rPr>
        <w:t xml:space="preserve"> </w:t>
      </w:r>
      <w:r w:rsidR="00E027BF" w:rsidRPr="005D2D0C">
        <w:rPr>
          <w:color w:val="000000"/>
          <w:szCs w:val="24"/>
          <w:lang w:eastAsia="lt-LT"/>
        </w:rPr>
        <w:t>nauj</w:t>
      </w:r>
      <w:r w:rsidR="00E027BF">
        <w:rPr>
          <w:color w:val="000000"/>
          <w:szCs w:val="24"/>
          <w:lang w:eastAsia="lt-LT"/>
        </w:rPr>
        <w:t>ai</w:t>
      </w:r>
      <w:r w:rsidR="00E027BF" w:rsidRPr="005D2D0C">
        <w:rPr>
          <w:color w:val="000000"/>
          <w:szCs w:val="24"/>
          <w:lang w:eastAsia="lt-LT"/>
        </w:rPr>
        <w:t xml:space="preserve"> atsirad</w:t>
      </w:r>
      <w:r w:rsidR="00E027BF">
        <w:rPr>
          <w:color w:val="000000"/>
          <w:szCs w:val="24"/>
          <w:lang w:eastAsia="lt-LT"/>
        </w:rPr>
        <w:t>usius</w:t>
      </w:r>
      <w:r w:rsidR="00E027BF" w:rsidRPr="005D2D0C">
        <w:rPr>
          <w:color w:val="000000"/>
          <w:szCs w:val="24"/>
          <w:lang w:eastAsia="lt-LT"/>
        </w:rPr>
        <w:t xml:space="preserve"> simptom</w:t>
      </w:r>
      <w:r w:rsidR="00E027BF">
        <w:rPr>
          <w:color w:val="000000"/>
          <w:szCs w:val="24"/>
          <w:lang w:eastAsia="lt-LT"/>
        </w:rPr>
        <w:t>us</w:t>
      </w:r>
      <w:r w:rsidR="00E027BF" w:rsidRPr="005D2D0C">
        <w:rPr>
          <w:bCs/>
          <w:szCs w:val="24"/>
          <w:lang w:eastAsia="lt-LT"/>
        </w:rPr>
        <w:t xml:space="preserve"> </w:t>
      </w:r>
      <w:r w:rsidR="001A273D">
        <w:rPr>
          <w:bCs/>
          <w:szCs w:val="24"/>
          <w:lang w:eastAsia="lt-LT"/>
        </w:rPr>
        <w:t xml:space="preserve">jis </w:t>
      </w:r>
      <w:r w:rsidR="00A103F4" w:rsidRPr="005D2D0C">
        <w:rPr>
          <w:bCs/>
          <w:szCs w:val="24"/>
          <w:lang w:eastAsia="lt-LT"/>
        </w:rPr>
        <w:t xml:space="preserve">turi informuoti SPĮ paskirtą </w:t>
      </w:r>
      <w:r w:rsidR="00A103F4" w:rsidRPr="005D2D0C">
        <w:rPr>
          <w:szCs w:val="24"/>
        </w:rPr>
        <w:t>budintį slaugytoją</w:t>
      </w:r>
      <w:r w:rsidR="00E027BF">
        <w:rPr>
          <w:szCs w:val="24"/>
        </w:rPr>
        <w:t>;</w:t>
      </w:r>
    </w:p>
    <w:p w14:paraId="07A88649" w14:textId="5C513703" w:rsidR="00A103F4" w:rsidRPr="005D2D0C" w:rsidRDefault="00003E55">
      <w:pPr>
        <w:ind w:firstLine="720"/>
        <w:jc w:val="both"/>
        <w:rPr>
          <w:iCs/>
          <w:szCs w:val="24"/>
        </w:rPr>
      </w:pPr>
      <w:r w:rsidRPr="005D2D0C">
        <w:rPr>
          <w:szCs w:val="24"/>
        </w:rPr>
        <w:t>3.5.</w:t>
      </w:r>
      <w:r w:rsidR="00A103F4" w:rsidRPr="005D2D0C">
        <w:rPr>
          <w:szCs w:val="24"/>
        </w:rPr>
        <w:t xml:space="preserve"> </w:t>
      </w:r>
      <w:r w:rsidR="007B7F46" w:rsidRPr="005D2D0C">
        <w:rPr>
          <w:szCs w:val="24"/>
        </w:rPr>
        <w:t>s</w:t>
      </w:r>
      <w:r w:rsidR="00A103F4" w:rsidRPr="005D2D0C">
        <w:rPr>
          <w:szCs w:val="24"/>
        </w:rPr>
        <w:t>tebėdami pacientą nuotoliniu būdu, šeimos gydytojas ar slaugytoja esant galimybei įvertina informaciją apie:</w:t>
      </w:r>
    </w:p>
    <w:p w14:paraId="673443FB" w14:textId="47E7CD48" w:rsidR="00A103F4" w:rsidRPr="005D2D0C" w:rsidRDefault="00003E55">
      <w:pPr>
        <w:shd w:val="clear" w:color="auto" w:fill="FFFFFF"/>
        <w:tabs>
          <w:tab w:val="left" w:pos="1134"/>
        </w:tabs>
        <w:ind w:right="-142" w:firstLine="720"/>
        <w:jc w:val="both"/>
        <w:rPr>
          <w:color w:val="000000"/>
          <w:szCs w:val="24"/>
          <w:lang w:eastAsia="lt-LT"/>
        </w:rPr>
      </w:pPr>
      <w:r w:rsidRPr="005D2D0C">
        <w:rPr>
          <w:szCs w:val="24"/>
        </w:rPr>
        <w:t>3.5</w:t>
      </w:r>
      <w:r w:rsidR="00A103F4" w:rsidRPr="005D2D0C">
        <w:rPr>
          <w:szCs w:val="24"/>
        </w:rPr>
        <w:t>.1 kūno temperatūrą (</w:t>
      </w:r>
      <w:r w:rsidR="00E027BF" w:rsidRPr="005D2D0C">
        <w:rPr>
          <w:szCs w:val="24"/>
        </w:rPr>
        <w:t>matuo</w:t>
      </w:r>
      <w:r w:rsidR="00E027BF">
        <w:rPr>
          <w:szCs w:val="24"/>
        </w:rPr>
        <w:t>jamą</w:t>
      </w:r>
      <w:r w:rsidR="00E027BF" w:rsidRPr="005D2D0C">
        <w:rPr>
          <w:szCs w:val="24"/>
        </w:rPr>
        <w:t xml:space="preserve"> </w:t>
      </w:r>
      <w:r w:rsidR="00A103F4" w:rsidRPr="005D2D0C">
        <w:rPr>
          <w:szCs w:val="24"/>
        </w:rPr>
        <w:t>2 kartus per dieną);</w:t>
      </w:r>
    </w:p>
    <w:p w14:paraId="5B20ED7E" w14:textId="64FA289A" w:rsidR="00A103F4" w:rsidRPr="005D2D0C" w:rsidRDefault="00003E55">
      <w:pPr>
        <w:shd w:val="clear" w:color="auto" w:fill="FFFFFF"/>
        <w:tabs>
          <w:tab w:val="left" w:pos="1134"/>
        </w:tabs>
        <w:ind w:right="-142" w:firstLine="720"/>
        <w:jc w:val="both"/>
        <w:rPr>
          <w:color w:val="000000"/>
          <w:szCs w:val="24"/>
          <w:lang w:eastAsia="lt-LT"/>
        </w:rPr>
      </w:pPr>
      <w:r w:rsidRPr="005D2D0C">
        <w:rPr>
          <w:szCs w:val="24"/>
        </w:rPr>
        <w:t>3.5.</w:t>
      </w:r>
      <w:r w:rsidR="00A103F4" w:rsidRPr="005D2D0C">
        <w:rPr>
          <w:szCs w:val="24"/>
        </w:rPr>
        <w:t>2. kvėpavimo dažnį, pasunkėjusį kvėpavimą ar dusulį;</w:t>
      </w:r>
    </w:p>
    <w:p w14:paraId="1943D78A" w14:textId="22BB1AAD" w:rsidR="00A103F4" w:rsidRPr="005D2D0C" w:rsidRDefault="00003E55">
      <w:pPr>
        <w:shd w:val="clear" w:color="auto" w:fill="FFFFFF"/>
        <w:tabs>
          <w:tab w:val="left" w:pos="1134"/>
        </w:tabs>
        <w:ind w:right="-142" w:firstLine="709"/>
        <w:jc w:val="both"/>
        <w:rPr>
          <w:color w:val="000000"/>
          <w:szCs w:val="24"/>
          <w:lang w:eastAsia="lt-LT"/>
        </w:rPr>
      </w:pPr>
      <w:r w:rsidRPr="005D2D0C">
        <w:rPr>
          <w:szCs w:val="24"/>
        </w:rPr>
        <w:t>3.5</w:t>
      </w:r>
      <w:r w:rsidR="00A103F4" w:rsidRPr="005D2D0C">
        <w:rPr>
          <w:szCs w:val="24"/>
        </w:rPr>
        <w:t>.3. širdies susi</w:t>
      </w:r>
      <w:r w:rsidR="00A103F4" w:rsidRPr="005D2D0C">
        <w:rPr>
          <w:iCs/>
          <w:szCs w:val="24"/>
        </w:rPr>
        <w:t>traukimų dažnį (</w:t>
      </w:r>
      <w:r w:rsidR="00E027BF" w:rsidRPr="005D2D0C">
        <w:rPr>
          <w:szCs w:val="24"/>
        </w:rPr>
        <w:t>matuo</w:t>
      </w:r>
      <w:r w:rsidR="00E027BF">
        <w:rPr>
          <w:szCs w:val="24"/>
        </w:rPr>
        <w:t>jamą</w:t>
      </w:r>
      <w:r w:rsidR="00E027BF" w:rsidRPr="005D2D0C">
        <w:rPr>
          <w:szCs w:val="24"/>
        </w:rPr>
        <w:t xml:space="preserve"> </w:t>
      </w:r>
      <w:r w:rsidR="00A103F4" w:rsidRPr="005D2D0C">
        <w:rPr>
          <w:iCs/>
          <w:szCs w:val="24"/>
        </w:rPr>
        <w:t>2 kartus per dieną);</w:t>
      </w:r>
    </w:p>
    <w:p w14:paraId="5AB077A9" w14:textId="7EFB1850" w:rsidR="00A103F4" w:rsidRPr="005D2D0C" w:rsidRDefault="00003E55">
      <w:pPr>
        <w:shd w:val="clear" w:color="auto" w:fill="FFFFFF"/>
        <w:tabs>
          <w:tab w:val="left" w:pos="1134"/>
        </w:tabs>
        <w:ind w:right="-142" w:firstLine="709"/>
        <w:jc w:val="both"/>
        <w:rPr>
          <w:color w:val="000000"/>
          <w:szCs w:val="24"/>
          <w:lang w:eastAsia="lt-LT"/>
        </w:rPr>
      </w:pPr>
      <w:r w:rsidRPr="005D2D0C">
        <w:rPr>
          <w:szCs w:val="24"/>
        </w:rPr>
        <w:t>3.5</w:t>
      </w:r>
      <w:r w:rsidR="00A103F4" w:rsidRPr="005D2D0C">
        <w:rPr>
          <w:szCs w:val="24"/>
        </w:rPr>
        <w:t xml:space="preserve">.4. arterinį kraujo </w:t>
      </w:r>
      <w:r w:rsidR="00A103F4" w:rsidRPr="005D2D0C">
        <w:rPr>
          <w:iCs/>
          <w:szCs w:val="24"/>
        </w:rPr>
        <w:t>spaudimą (</w:t>
      </w:r>
      <w:r w:rsidR="00A103F4" w:rsidRPr="005D2D0C">
        <w:rPr>
          <w:szCs w:val="24"/>
        </w:rPr>
        <w:t>matuo</w:t>
      </w:r>
      <w:r w:rsidR="00E027BF">
        <w:rPr>
          <w:szCs w:val="24"/>
        </w:rPr>
        <w:t>jamą</w:t>
      </w:r>
      <w:r w:rsidR="00A103F4" w:rsidRPr="005D2D0C">
        <w:rPr>
          <w:szCs w:val="24"/>
        </w:rPr>
        <w:t xml:space="preserve"> </w:t>
      </w:r>
      <w:r w:rsidR="00A103F4" w:rsidRPr="005D2D0C">
        <w:rPr>
          <w:iCs/>
          <w:szCs w:val="24"/>
        </w:rPr>
        <w:t>2 kartus per dieną);</w:t>
      </w:r>
    </w:p>
    <w:p w14:paraId="3EEB86E1" w14:textId="01E0C17B" w:rsidR="00A103F4" w:rsidRPr="005D2D0C" w:rsidRDefault="00003E55">
      <w:pPr>
        <w:shd w:val="clear" w:color="auto" w:fill="FFFFFF"/>
        <w:tabs>
          <w:tab w:val="left" w:pos="851"/>
        </w:tabs>
        <w:ind w:firstLine="709"/>
        <w:jc w:val="both"/>
        <w:rPr>
          <w:color w:val="000000"/>
          <w:szCs w:val="24"/>
          <w:lang w:eastAsia="lt-LT"/>
        </w:rPr>
      </w:pPr>
      <w:r w:rsidRPr="005D2D0C">
        <w:rPr>
          <w:szCs w:val="24"/>
        </w:rPr>
        <w:t>3.5</w:t>
      </w:r>
      <w:r w:rsidR="00A103F4" w:rsidRPr="005D2D0C">
        <w:rPr>
          <w:szCs w:val="24"/>
        </w:rPr>
        <w:t>.5. prireikus – kitą svarbią informaciją, susijusią su paciento izoliavimu</w:t>
      </w:r>
      <w:r w:rsidR="00E027BF">
        <w:rPr>
          <w:szCs w:val="24"/>
        </w:rPr>
        <w:t>,</w:t>
      </w:r>
      <w:r w:rsidR="00A103F4" w:rsidRPr="005D2D0C">
        <w:rPr>
          <w:szCs w:val="24"/>
        </w:rPr>
        <w:t xml:space="preserve"> </w:t>
      </w:r>
      <w:r w:rsidR="00E027BF" w:rsidRPr="005D2D0C">
        <w:rPr>
          <w:szCs w:val="24"/>
        </w:rPr>
        <w:t xml:space="preserve">ligos gydymu </w:t>
      </w:r>
      <w:r w:rsidR="00A103F4" w:rsidRPr="005D2D0C">
        <w:rPr>
          <w:szCs w:val="24"/>
        </w:rPr>
        <w:t>ir kt.</w:t>
      </w:r>
      <w:r w:rsidR="00E027BF">
        <w:rPr>
          <w:szCs w:val="24"/>
        </w:rPr>
        <w:t>;</w:t>
      </w:r>
    </w:p>
    <w:p w14:paraId="6CA24292" w14:textId="266B4E72" w:rsidR="00A103F4" w:rsidRPr="005D2D0C" w:rsidRDefault="00003E55">
      <w:pPr>
        <w:ind w:firstLine="709"/>
        <w:jc w:val="both"/>
        <w:rPr>
          <w:color w:val="000000"/>
          <w:szCs w:val="24"/>
          <w:lang w:eastAsia="lt-LT"/>
        </w:rPr>
      </w:pPr>
      <w:r w:rsidRPr="005D2D0C">
        <w:rPr>
          <w:color w:val="000000"/>
          <w:szCs w:val="24"/>
          <w:lang w:eastAsia="lt-LT"/>
        </w:rPr>
        <w:t>3.6</w:t>
      </w:r>
      <w:r w:rsidR="00A103F4" w:rsidRPr="005D2D0C">
        <w:rPr>
          <w:color w:val="000000"/>
          <w:szCs w:val="24"/>
          <w:lang w:eastAsia="lt-LT"/>
        </w:rPr>
        <w:t xml:space="preserve">. </w:t>
      </w:r>
      <w:r w:rsidR="007B7F46" w:rsidRPr="005D2D0C">
        <w:rPr>
          <w:color w:val="000000"/>
          <w:szCs w:val="24"/>
          <w:lang w:eastAsia="lt-LT"/>
        </w:rPr>
        <w:t>š</w:t>
      </w:r>
      <w:r w:rsidR="00A103F4" w:rsidRPr="005D2D0C">
        <w:rPr>
          <w:color w:val="000000"/>
          <w:szCs w:val="24"/>
          <w:lang w:eastAsia="lt-LT"/>
        </w:rPr>
        <w:t xml:space="preserve">eimos gydytojas, įvertinęs </w:t>
      </w:r>
      <w:r w:rsidR="00C07B57" w:rsidRPr="005D2D0C">
        <w:rPr>
          <w:color w:val="000000"/>
          <w:szCs w:val="24"/>
          <w:lang w:eastAsia="lt-LT"/>
        </w:rPr>
        <w:t>Aprašo</w:t>
      </w:r>
      <w:r w:rsidR="00A103F4" w:rsidRPr="005D2D0C">
        <w:rPr>
          <w:color w:val="000000"/>
          <w:szCs w:val="24"/>
          <w:lang w:eastAsia="lt-LT"/>
        </w:rPr>
        <w:t xml:space="preserve"> </w:t>
      </w:r>
      <w:r w:rsidRPr="005D2D0C">
        <w:rPr>
          <w:color w:val="000000"/>
          <w:szCs w:val="24"/>
          <w:lang w:eastAsia="lt-LT"/>
        </w:rPr>
        <w:t>3.5</w:t>
      </w:r>
      <w:r w:rsidR="00A103F4" w:rsidRPr="005D2D0C">
        <w:rPr>
          <w:color w:val="000000"/>
          <w:szCs w:val="24"/>
          <w:lang w:eastAsia="lt-LT"/>
        </w:rPr>
        <w:t xml:space="preserve"> papunktyje nurodytą informaciją ir nustatęs, kad pacientui nereikalinga hospitalizacija pagal COVID-19 diagnostikos ir gydymo aprašą</w:t>
      </w:r>
      <w:r w:rsidR="00A103F4" w:rsidRPr="005D2D0C">
        <w:rPr>
          <w:bCs/>
          <w:szCs w:val="24"/>
        </w:rPr>
        <w:t xml:space="preserve">, </w:t>
      </w:r>
      <w:r w:rsidR="00A103F4" w:rsidRPr="005D2D0C">
        <w:rPr>
          <w:color w:val="000000"/>
          <w:szCs w:val="24"/>
          <w:lang w:eastAsia="lt-LT"/>
        </w:rPr>
        <w:t xml:space="preserve">jį toliau gydo ambulatoriškai PAASPĮ, prireikus nuotoliniu būdu </w:t>
      </w:r>
      <w:r w:rsidR="00E027BF" w:rsidRPr="005D2D0C">
        <w:rPr>
          <w:color w:val="000000"/>
          <w:szCs w:val="24"/>
          <w:lang w:eastAsia="lt-LT"/>
        </w:rPr>
        <w:t>koreguo</w:t>
      </w:r>
      <w:r w:rsidR="00E027BF">
        <w:rPr>
          <w:color w:val="000000"/>
          <w:szCs w:val="24"/>
          <w:lang w:eastAsia="lt-LT"/>
        </w:rPr>
        <w:t>damas</w:t>
      </w:r>
      <w:r w:rsidR="00E027BF" w:rsidRPr="005D2D0C">
        <w:rPr>
          <w:color w:val="000000"/>
          <w:szCs w:val="24"/>
          <w:lang w:eastAsia="lt-LT"/>
        </w:rPr>
        <w:t xml:space="preserve"> </w:t>
      </w:r>
      <w:r w:rsidR="00A103F4" w:rsidRPr="005D2D0C">
        <w:rPr>
          <w:color w:val="000000"/>
          <w:szCs w:val="24"/>
          <w:lang w:eastAsia="lt-LT"/>
        </w:rPr>
        <w:t xml:space="preserve">gydymą. Jei pacientas ambulatoriniam gydymui izoliuotas </w:t>
      </w:r>
      <w:r w:rsidR="00A103F4" w:rsidRPr="005D2D0C">
        <w:rPr>
          <w:bCs/>
          <w:szCs w:val="24"/>
          <w:lang w:eastAsia="lt-LT"/>
        </w:rPr>
        <w:t xml:space="preserve">SPĮ patalpose, esant poreikiui, šeimos gydytojas ar slaugytoja informuoja nuotoliniu būdu SPĮ paskirtą </w:t>
      </w:r>
      <w:r w:rsidR="00A103F4" w:rsidRPr="005D2D0C">
        <w:rPr>
          <w:szCs w:val="24"/>
        </w:rPr>
        <w:t>budintį slaugytoją apie pacientui pakeistą gydymą</w:t>
      </w:r>
      <w:r w:rsidR="007B7F46" w:rsidRPr="005D2D0C">
        <w:rPr>
          <w:szCs w:val="24"/>
        </w:rPr>
        <w:t>;</w:t>
      </w:r>
    </w:p>
    <w:p w14:paraId="27E0DD44" w14:textId="7A0CE552" w:rsidR="00A103F4" w:rsidRPr="005D2D0C" w:rsidRDefault="00003E55">
      <w:pPr>
        <w:ind w:firstLine="709"/>
        <w:jc w:val="both"/>
        <w:rPr>
          <w:color w:val="000000"/>
          <w:szCs w:val="24"/>
          <w:lang w:eastAsia="lt-LT"/>
        </w:rPr>
      </w:pPr>
      <w:r w:rsidRPr="005D2D0C">
        <w:rPr>
          <w:color w:val="000000"/>
          <w:szCs w:val="24"/>
          <w:lang w:eastAsia="lt-LT"/>
        </w:rPr>
        <w:t>3.7.</w:t>
      </w:r>
      <w:r w:rsidR="00A103F4" w:rsidRPr="005D2D0C">
        <w:rPr>
          <w:color w:val="000000"/>
          <w:szCs w:val="24"/>
          <w:lang w:eastAsia="lt-LT"/>
        </w:rPr>
        <w:t xml:space="preserve"> </w:t>
      </w:r>
      <w:r w:rsidR="007B7F46" w:rsidRPr="005D2D0C">
        <w:rPr>
          <w:color w:val="000000"/>
          <w:szCs w:val="24"/>
          <w:lang w:eastAsia="lt-LT"/>
        </w:rPr>
        <w:t>n</w:t>
      </w:r>
      <w:r w:rsidR="00A103F4" w:rsidRPr="005D2D0C">
        <w:rPr>
          <w:color w:val="000000"/>
          <w:szCs w:val="24"/>
          <w:lang w:eastAsia="lt-LT"/>
        </w:rPr>
        <w:t xml:space="preserve">uotoliniu būdu nustačius, kad paciento būklė pablogėjo ir jam būtina hospitalizacija pagal COVID-19 diagnostikos ir gydymo aprašą, šeimos gydytojas ar slaugytojas skambina į Bendrąjį pagalbos centrą telefono numeriu 112. Jei pacientas ambulatoriniam gydymui izoliuotas </w:t>
      </w:r>
      <w:r w:rsidR="00A103F4" w:rsidRPr="005D2D0C">
        <w:rPr>
          <w:bCs/>
          <w:szCs w:val="24"/>
          <w:lang w:eastAsia="lt-LT"/>
        </w:rPr>
        <w:t xml:space="preserve">SPĮ patalpose, šeimos gydytojas ar slaugytoja informuoja SPĮ paskirtą </w:t>
      </w:r>
      <w:r w:rsidR="00A103F4" w:rsidRPr="005D2D0C">
        <w:rPr>
          <w:szCs w:val="24"/>
        </w:rPr>
        <w:t>budintį slaugytoją apie pacientui iškviestą greitąją medicinos pagalbą</w:t>
      </w:r>
      <w:r w:rsidR="007B7F46" w:rsidRPr="005D2D0C">
        <w:rPr>
          <w:szCs w:val="24"/>
        </w:rPr>
        <w:t>;</w:t>
      </w:r>
    </w:p>
    <w:p w14:paraId="789547DA" w14:textId="7A5DE1C3" w:rsidR="00A103F4" w:rsidRPr="005D2D0C" w:rsidRDefault="00003E55">
      <w:pPr>
        <w:tabs>
          <w:tab w:val="left" w:pos="1560"/>
        </w:tabs>
        <w:ind w:firstLine="709"/>
        <w:jc w:val="both"/>
        <w:rPr>
          <w:color w:val="000000"/>
          <w:szCs w:val="24"/>
          <w:lang w:eastAsia="lt-LT"/>
        </w:rPr>
      </w:pPr>
      <w:r w:rsidRPr="005D2D0C">
        <w:rPr>
          <w:color w:val="000000"/>
          <w:szCs w:val="24"/>
          <w:lang w:eastAsia="lt-LT"/>
        </w:rPr>
        <w:t>3.8.</w:t>
      </w:r>
      <w:r w:rsidR="00A103F4" w:rsidRPr="005D2D0C">
        <w:rPr>
          <w:color w:val="000000"/>
          <w:szCs w:val="24"/>
          <w:lang w:eastAsia="lt-LT"/>
        </w:rPr>
        <w:t xml:space="preserve"> </w:t>
      </w:r>
      <w:r w:rsidR="007B7F46" w:rsidRPr="005D2D0C">
        <w:rPr>
          <w:color w:val="000000"/>
          <w:szCs w:val="24"/>
          <w:lang w:eastAsia="lt-LT"/>
        </w:rPr>
        <w:t>š</w:t>
      </w:r>
      <w:r w:rsidR="00A103F4" w:rsidRPr="005D2D0C">
        <w:rPr>
          <w:color w:val="000000"/>
          <w:szCs w:val="24"/>
          <w:lang w:eastAsia="lt-LT"/>
        </w:rPr>
        <w:t xml:space="preserve">eimos gydytojas ar slaugytojas informuoja pacientą, kad jis bus laikomas pasveikusiu, kai </w:t>
      </w:r>
      <w:r w:rsidR="00A103F4" w:rsidRPr="005D2D0C">
        <w:rPr>
          <w:color w:val="000000"/>
          <w:szCs w:val="24"/>
        </w:rPr>
        <w:t xml:space="preserve">du kartus iš eilės ne trumpesniu kaip 24 val. intervalu iš paciento nosiaryklės paimtuose tepinėliuose </w:t>
      </w:r>
      <w:r w:rsidR="00E027BF">
        <w:rPr>
          <w:color w:val="000000"/>
          <w:szCs w:val="24"/>
        </w:rPr>
        <w:t>bus nerasta</w:t>
      </w:r>
      <w:r w:rsidR="00E027BF" w:rsidRPr="005D2D0C">
        <w:rPr>
          <w:color w:val="000000"/>
          <w:szCs w:val="24"/>
        </w:rPr>
        <w:t xml:space="preserve"> </w:t>
      </w:r>
      <w:r w:rsidR="00A103F4" w:rsidRPr="005D2D0C">
        <w:rPr>
          <w:color w:val="000000"/>
          <w:szCs w:val="24"/>
        </w:rPr>
        <w:t>SARS-CoV-2 viruso</w:t>
      </w:r>
      <w:r w:rsidR="00A103F4" w:rsidRPr="005D2D0C">
        <w:rPr>
          <w:color w:val="000000"/>
          <w:szCs w:val="24"/>
          <w:lang w:eastAsia="lt-LT"/>
        </w:rPr>
        <w:t xml:space="preserve"> (toliau – neigiamas </w:t>
      </w:r>
      <w:r w:rsidR="009D615C" w:rsidRPr="005D2D0C">
        <w:rPr>
          <w:color w:val="000000"/>
          <w:szCs w:val="24"/>
          <w:lang w:eastAsia="lt-LT"/>
        </w:rPr>
        <w:t>tyrimas</w:t>
      </w:r>
      <w:r w:rsidR="00A103F4" w:rsidRPr="005D2D0C">
        <w:rPr>
          <w:color w:val="000000"/>
          <w:szCs w:val="24"/>
          <w:lang w:eastAsia="lt-LT"/>
        </w:rPr>
        <w:t xml:space="preserve">) arba </w:t>
      </w:r>
      <w:r w:rsidR="00A103F4" w:rsidRPr="005D2D0C">
        <w:rPr>
          <w:color w:val="000000"/>
          <w:szCs w:val="24"/>
        </w:rPr>
        <w:t>po 37 kalendorinių dienų nuo COVID-19 ligos (</w:t>
      </w:r>
      <w:proofErr w:type="spellStart"/>
      <w:r w:rsidR="00A103F4" w:rsidRPr="005D2D0C">
        <w:rPr>
          <w:color w:val="000000"/>
          <w:szCs w:val="24"/>
        </w:rPr>
        <w:t>koronaviruso</w:t>
      </w:r>
      <w:proofErr w:type="spellEnd"/>
      <w:r w:rsidR="00A103F4" w:rsidRPr="005D2D0C">
        <w:rPr>
          <w:color w:val="000000"/>
          <w:szCs w:val="24"/>
        </w:rPr>
        <w:t xml:space="preserve"> infekcijos) diagnozavimo dienos</w:t>
      </w:r>
      <w:r w:rsidR="00A103F4" w:rsidRPr="005D2D0C">
        <w:rPr>
          <w:color w:val="000000"/>
          <w:szCs w:val="24"/>
          <w:lang w:eastAsia="lt-LT"/>
        </w:rPr>
        <w:t xml:space="preserve">, jei </w:t>
      </w:r>
      <w:r w:rsidR="00A103F4" w:rsidRPr="005D2D0C">
        <w:rPr>
          <w:color w:val="000000"/>
          <w:szCs w:val="24"/>
        </w:rPr>
        <w:t xml:space="preserve">tepinėliai dėl SARS-CoV-2 viruso </w:t>
      </w:r>
      <w:r w:rsidR="00E027BF" w:rsidRPr="005D2D0C">
        <w:rPr>
          <w:color w:val="000000"/>
          <w:szCs w:val="24"/>
        </w:rPr>
        <w:t>nebu</w:t>
      </w:r>
      <w:r w:rsidR="00E027BF">
        <w:rPr>
          <w:color w:val="000000"/>
          <w:szCs w:val="24"/>
        </w:rPr>
        <w:t>s</w:t>
      </w:r>
      <w:r w:rsidR="00E027BF" w:rsidRPr="005D2D0C">
        <w:rPr>
          <w:color w:val="000000"/>
          <w:szCs w:val="24"/>
        </w:rPr>
        <w:t xml:space="preserve"> </w:t>
      </w:r>
      <w:r w:rsidR="00A103F4" w:rsidRPr="005D2D0C">
        <w:rPr>
          <w:color w:val="000000"/>
          <w:szCs w:val="24"/>
        </w:rPr>
        <w:t>ištirti dėl nuo PAASPĮ nepriklausančių priežasčių</w:t>
      </w:r>
      <w:r w:rsidR="007B7F46" w:rsidRPr="005D2D0C">
        <w:rPr>
          <w:color w:val="000000"/>
          <w:szCs w:val="24"/>
        </w:rPr>
        <w:t>;</w:t>
      </w:r>
    </w:p>
    <w:p w14:paraId="11F26159" w14:textId="7C88F9F3" w:rsidR="00A103F4" w:rsidRPr="005D2D0C" w:rsidRDefault="00343C06">
      <w:pPr>
        <w:tabs>
          <w:tab w:val="left" w:pos="1560"/>
        </w:tabs>
        <w:ind w:firstLine="709"/>
        <w:jc w:val="both"/>
        <w:rPr>
          <w:color w:val="000000"/>
          <w:szCs w:val="24"/>
          <w:lang w:eastAsia="lt-LT"/>
        </w:rPr>
      </w:pPr>
      <w:r w:rsidRPr="005D2D0C">
        <w:rPr>
          <w:color w:val="000000"/>
          <w:szCs w:val="24"/>
          <w:lang w:eastAsia="lt-LT"/>
        </w:rPr>
        <w:t>3.9</w:t>
      </w:r>
      <w:r w:rsidR="00A103F4" w:rsidRPr="005D2D0C">
        <w:rPr>
          <w:color w:val="000000"/>
          <w:szCs w:val="24"/>
          <w:lang w:eastAsia="lt-LT"/>
        </w:rPr>
        <w:t xml:space="preserve">. </w:t>
      </w:r>
      <w:r w:rsidR="007B7F46" w:rsidRPr="005D2D0C">
        <w:rPr>
          <w:color w:val="000000"/>
          <w:szCs w:val="24"/>
          <w:lang w:eastAsia="lt-LT"/>
        </w:rPr>
        <w:t>n</w:t>
      </w:r>
      <w:r w:rsidR="00A103F4" w:rsidRPr="005D2D0C">
        <w:rPr>
          <w:color w:val="000000"/>
          <w:szCs w:val="24"/>
          <w:lang w:eastAsia="lt-LT"/>
        </w:rPr>
        <w:t xml:space="preserve">uo </w:t>
      </w:r>
      <w:r w:rsidR="00A103F4" w:rsidRPr="005D2D0C">
        <w:rPr>
          <w:color w:val="000000"/>
          <w:szCs w:val="24"/>
        </w:rPr>
        <w:t>COVID-19 ligos (</w:t>
      </w:r>
      <w:proofErr w:type="spellStart"/>
      <w:r w:rsidR="00A103F4" w:rsidRPr="005D2D0C">
        <w:rPr>
          <w:color w:val="000000"/>
          <w:szCs w:val="24"/>
        </w:rPr>
        <w:t>koronaviruso</w:t>
      </w:r>
      <w:proofErr w:type="spellEnd"/>
      <w:r w:rsidR="00A103F4" w:rsidRPr="005D2D0C">
        <w:rPr>
          <w:color w:val="000000"/>
          <w:szCs w:val="24"/>
        </w:rPr>
        <w:t xml:space="preserve"> infekcijos) diagnozavimo dienos</w:t>
      </w:r>
      <w:r w:rsidR="00A103F4" w:rsidRPr="005D2D0C">
        <w:rPr>
          <w:color w:val="000000"/>
          <w:szCs w:val="24"/>
          <w:lang w:eastAsia="lt-LT"/>
        </w:rPr>
        <w:t xml:space="preserve"> praėjus ne mažiau kaip 14 dienų, bet ne anksčiau kaip po 3 dienų pasibaigus karščiavimui (pacientui nenaudojant antipiretikų), PAASPĮ organizuoja pirmąjį pakartotinį tepinėlio paėmimą. J</w:t>
      </w:r>
      <w:r w:rsidR="00A103F4" w:rsidRPr="005D2D0C">
        <w:rPr>
          <w:color w:val="000000"/>
          <w:szCs w:val="24"/>
        </w:rPr>
        <w:t xml:space="preserve">eigu iš paciento nosiaryklės paimtame pakartotiname tepinėlyje randamas SARS-CoV-2 virusas, </w:t>
      </w:r>
      <w:r w:rsidR="00E027BF">
        <w:rPr>
          <w:color w:val="000000"/>
          <w:szCs w:val="24"/>
        </w:rPr>
        <w:t>pakartotinai tepinėlis imamas</w:t>
      </w:r>
      <w:r w:rsidR="00E027BF" w:rsidRPr="005D2D0C">
        <w:rPr>
          <w:color w:val="000000"/>
          <w:szCs w:val="24"/>
        </w:rPr>
        <w:t xml:space="preserve"> </w:t>
      </w:r>
      <w:r w:rsidR="00A103F4" w:rsidRPr="005D2D0C">
        <w:rPr>
          <w:color w:val="000000"/>
          <w:szCs w:val="24"/>
        </w:rPr>
        <w:t>ne anksčiau kaip po 14 kalendorinių dienų.</w:t>
      </w:r>
      <w:r w:rsidR="00A103F4" w:rsidRPr="005D2D0C">
        <w:rPr>
          <w:color w:val="000000"/>
          <w:szCs w:val="24"/>
          <w:lang w:eastAsia="lt-LT"/>
        </w:rPr>
        <w:t xml:space="preserve"> </w:t>
      </w:r>
    </w:p>
    <w:p w14:paraId="1A8D3D38" w14:textId="724DE312" w:rsidR="00A103F4" w:rsidRPr="005D2D0C" w:rsidRDefault="00343C06">
      <w:pPr>
        <w:shd w:val="clear" w:color="auto" w:fill="FFFFFF"/>
        <w:tabs>
          <w:tab w:val="left" w:pos="1134"/>
          <w:tab w:val="left" w:pos="8505"/>
        </w:tabs>
        <w:ind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 Šeimos gydytojo ar slaugytojo, paciento</w:t>
      </w:r>
      <w:r w:rsidR="00005353" w:rsidRPr="005D2D0C">
        <w:rPr>
          <w:color w:val="000000"/>
          <w:szCs w:val="24"/>
          <w:lang w:eastAsia="lt-LT"/>
        </w:rPr>
        <w:t xml:space="preserve"> ir</w:t>
      </w:r>
      <w:r w:rsidR="005D2D0C">
        <w:rPr>
          <w:color w:val="000000"/>
          <w:szCs w:val="24"/>
          <w:lang w:eastAsia="lt-LT"/>
        </w:rPr>
        <w:t xml:space="preserve"> </w:t>
      </w:r>
      <w:r w:rsidR="00A103F4" w:rsidRPr="005D2D0C">
        <w:rPr>
          <w:color w:val="000000"/>
          <w:szCs w:val="24"/>
          <w:lang w:eastAsia="lt-LT"/>
        </w:rPr>
        <w:t>Karštosios linijos specialistų veiksmai organizuojant pakartotinį tepinėlio paėmimą:</w:t>
      </w:r>
    </w:p>
    <w:p w14:paraId="3772556D" w14:textId="2DE9E912" w:rsidR="00A103F4" w:rsidRPr="005D2D0C" w:rsidRDefault="00343C06">
      <w:pPr>
        <w:shd w:val="clear" w:color="auto" w:fill="FFFFFF"/>
        <w:tabs>
          <w:tab w:val="left" w:pos="1134"/>
          <w:tab w:val="left" w:pos="8505"/>
        </w:tabs>
        <w:ind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 xml:space="preserve">.1. </w:t>
      </w:r>
      <w:r w:rsidR="007B7F46" w:rsidRPr="005D2D0C">
        <w:rPr>
          <w:color w:val="000000"/>
          <w:szCs w:val="24"/>
          <w:lang w:eastAsia="lt-LT"/>
        </w:rPr>
        <w:t>p</w:t>
      </w:r>
      <w:r w:rsidR="00A103F4" w:rsidRPr="005D2D0C">
        <w:rPr>
          <w:color w:val="000000"/>
          <w:szCs w:val="24"/>
          <w:lang w:eastAsia="lt-LT"/>
        </w:rPr>
        <w:t xml:space="preserve">aciento sveikatos būklei atitinkant </w:t>
      </w:r>
      <w:r w:rsidR="00C07B57" w:rsidRPr="005D2D0C">
        <w:rPr>
          <w:color w:val="000000"/>
          <w:szCs w:val="24"/>
          <w:lang w:eastAsia="lt-LT"/>
        </w:rPr>
        <w:t>Aprašo</w:t>
      </w:r>
      <w:r w:rsidR="00A103F4" w:rsidRPr="005D2D0C">
        <w:rPr>
          <w:color w:val="000000"/>
          <w:szCs w:val="24"/>
          <w:lang w:eastAsia="lt-LT"/>
        </w:rPr>
        <w:t xml:space="preserve"> </w:t>
      </w:r>
      <w:r w:rsidRPr="005D2D0C">
        <w:rPr>
          <w:color w:val="000000"/>
          <w:szCs w:val="24"/>
          <w:lang w:eastAsia="lt-LT"/>
        </w:rPr>
        <w:t>3.9</w:t>
      </w:r>
      <w:r w:rsidR="00A103F4" w:rsidRPr="005D2D0C">
        <w:rPr>
          <w:color w:val="000000"/>
          <w:szCs w:val="24"/>
          <w:lang w:eastAsia="lt-LT"/>
        </w:rPr>
        <w:t xml:space="preserve"> papunktyje nurodytus kriterijus, šeimos gydytojas </w:t>
      </w:r>
      <w:r w:rsidR="00A103F4" w:rsidRPr="005D2D0C">
        <w:rPr>
          <w:color w:val="000000"/>
          <w:szCs w:val="24"/>
        </w:rPr>
        <w:t xml:space="preserve">elektroniniu būdu užpildo siuntimą (formą E027) ir pasirašo jį elektroniniu parašu pagal siuntimų išdavimo ir atsakymų pateikimo elektroniniu būdu tvarką, nustatytą Elektroninės sveikatos paslaugų ir bendradarbiavimo infrastruktūros informacinės sistemos naudojimo tvarkos apraše, patvirtintame Lietuvos Respublikos sveikatos apsaugos ministro 2015 m. gegužės 26 d. įsakymu Nr. </w:t>
      </w:r>
      <w:r w:rsidR="00E027BF">
        <w:rPr>
          <w:color w:val="000000"/>
          <w:szCs w:val="24"/>
        </w:rPr>
        <w:t> </w:t>
      </w:r>
      <w:r w:rsidR="00A103F4" w:rsidRPr="005D2D0C">
        <w:rPr>
          <w:color w:val="000000"/>
          <w:szCs w:val="24"/>
        </w:rPr>
        <w:t xml:space="preserve">V-657 „Dėl Elektroninės sveikatos paslaugų ir bendradarbiavimo infrastruktūros informacinės sistemos naudojimo tvarkos aprašo patvirtinimo“ (toliau – forma E027). </w:t>
      </w:r>
      <w:r w:rsidR="00A103F4" w:rsidRPr="005D2D0C">
        <w:rPr>
          <w:color w:val="000000"/>
          <w:szCs w:val="24"/>
          <w:lang w:eastAsia="lt-LT"/>
        </w:rPr>
        <w:t xml:space="preserve">Šeimos gydytojas </w:t>
      </w:r>
      <w:r w:rsidR="00A103F4" w:rsidRPr="005D2D0C">
        <w:rPr>
          <w:color w:val="000000"/>
          <w:szCs w:val="24"/>
        </w:rPr>
        <w:t>formoje E027</w:t>
      </w:r>
      <w:r w:rsidR="00A103F4" w:rsidRPr="005D2D0C">
        <w:rPr>
          <w:color w:val="000000"/>
          <w:szCs w:val="24"/>
          <w:lang w:eastAsia="lt-LT"/>
        </w:rPr>
        <w:t>:</w:t>
      </w:r>
    </w:p>
    <w:p w14:paraId="38440666" w14:textId="29938BF7" w:rsidR="00A103F4" w:rsidRPr="005D2D0C" w:rsidRDefault="00343C06">
      <w:pPr>
        <w:shd w:val="clear" w:color="auto" w:fill="FFFFFF"/>
        <w:tabs>
          <w:tab w:val="left" w:pos="709"/>
          <w:tab w:val="left" w:pos="8505"/>
        </w:tabs>
        <w:ind w:firstLine="709"/>
        <w:jc w:val="both"/>
        <w:rPr>
          <w:color w:val="000000"/>
          <w:szCs w:val="24"/>
          <w:lang w:eastAsia="lt-LT"/>
        </w:rPr>
      </w:pPr>
      <w:r w:rsidRPr="005D2D0C">
        <w:rPr>
          <w:color w:val="000000"/>
          <w:szCs w:val="24"/>
        </w:rPr>
        <w:t>4</w:t>
      </w:r>
      <w:r w:rsidR="00A103F4" w:rsidRPr="005D2D0C">
        <w:rPr>
          <w:color w:val="000000"/>
          <w:szCs w:val="24"/>
        </w:rPr>
        <w:t xml:space="preserve">.1.1. </w:t>
      </w:r>
      <w:r w:rsidR="00A103F4" w:rsidRPr="005D2D0C">
        <w:rPr>
          <w:szCs w:val="24"/>
        </w:rPr>
        <w:t xml:space="preserve">elektroninio dokumento lauke „Skyrimo diagnozė“ </w:t>
      </w:r>
      <w:r w:rsidR="00A103F4" w:rsidRPr="005D2D0C">
        <w:rPr>
          <w:color w:val="000000"/>
          <w:szCs w:val="24"/>
          <w:lang w:eastAsia="lt-LT"/>
        </w:rPr>
        <w:t xml:space="preserve">nurodo </w:t>
      </w:r>
      <w:r w:rsidR="00A103F4" w:rsidRPr="005D2D0C">
        <w:rPr>
          <w:szCs w:val="24"/>
        </w:rPr>
        <w:t xml:space="preserve">TLK-10-AM kodą </w:t>
      </w:r>
      <w:r w:rsidR="00A103F4" w:rsidRPr="005D2D0C">
        <w:rPr>
          <w:szCs w:val="24"/>
          <w:lang w:eastAsia="lt-LT"/>
        </w:rPr>
        <w:t>U07.1 „</w:t>
      </w:r>
      <w:proofErr w:type="spellStart"/>
      <w:r w:rsidR="00A103F4" w:rsidRPr="005D2D0C">
        <w:rPr>
          <w:szCs w:val="24"/>
          <w:lang w:eastAsia="lt-LT"/>
        </w:rPr>
        <w:t>Koronaviruso</w:t>
      </w:r>
      <w:proofErr w:type="spellEnd"/>
      <w:r w:rsidR="00A103F4" w:rsidRPr="005D2D0C">
        <w:rPr>
          <w:szCs w:val="24"/>
          <w:lang w:eastAsia="lt-LT"/>
        </w:rPr>
        <w:t xml:space="preserve"> COVID-19 sukelta ūminė kvėpavimo takų (respiracinė) liga“</w:t>
      </w:r>
      <w:r w:rsidR="00A103F4" w:rsidRPr="005D2D0C">
        <w:rPr>
          <w:color w:val="000000"/>
          <w:szCs w:val="24"/>
          <w:lang w:eastAsia="lt-LT"/>
        </w:rPr>
        <w:t>;</w:t>
      </w:r>
    </w:p>
    <w:p w14:paraId="24B63BB1" w14:textId="29180F23" w:rsidR="00A103F4" w:rsidRPr="005D2D0C" w:rsidRDefault="00343C06">
      <w:pPr>
        <w:ind w:firstLine="709"/>
        <w:jc w:val="both"/>
        <w:rPr>
          <w:szCs w:val="24"/>
        </w:rPr>
      </w:pPr>
      <w:r w:rsidRPr="005D2D0C">
        <w:rPr>
          <w:color w:val="000000"/>
          <w:szCs w:val="24"/>
          <w:lang w:eastAsia="lt-LT"/>
        </w:rPr>
        <w:t>4</w:t>
      </w:r>
      <w:r w:rsidR="00A103F4" w:rsidRPr="005D2D0C">
        <w:rPr>
          <w:color w:val="000000"/>
          <w:szCs w:val="24"/>
          <w:lang w:eastAsia="lt-LT"/>
        </w:rPr>
        <w:t xml:space="preserve">.1.2. </w:t>
      </w:r>
      <w:r w:rsidR="00A103F4" w:rsidRPr="005D2D0C">
        <w:rPr>
          <w:szCs w:val="24"/>
        </w:rPr>
        <w:t>elektroninio dokumento lauke „Specialisto prof. kvalifikacija arba skyriaus specializacija“ nurodo „Mobilus punktas“;</w:t>
      </w:r>
    </w:p>
    <w:p w14:paraId="7E1CB776" w14:textId="561C50B3" w:rsidR="00A103F4" w:rsidRPr="005D2D0C" w:rsidRDefault="00343C06">
      <w:pPr>
        <w:ind w:firstLine="709"/>
        <w:jc w:val="both"/>
        <w:rPr>
          <w:szCs w:val="24"/>
        </w:rPr>
      </w:pPr>
      <w:r w:rsidRPr="005D2D0C">
        <w:rPr>
          <w:szCs w:val="24"/>
        </w:rPr>
        <w:t>4</w:t>
      </w:r>
      <w:r w:rsidR="00A103F4" w:rsidRPr="005D2D0C">
        <w:rPr>
          <w:szCs w:val="24"/>
        </w:rPr>
        <w:t>.1.3. elektroninio dokumento lauke „Papildomas aprašymas specialistui, kuriam siunčiama konsultuotis“  nurodo  „Pakartotiniam paciento ištyrimui</w:t>
      </w:r>
      <w:r w:rsidR="00A103F4" w:rsidRPr="005D2D0C">
        <w:rPr>
          <w:color w:val="000000"/>
          <w:szCs w:val="24"/>
          <w:lang w:eastAsia="lt-LT"/>
        </w:rPr>
        <w:t>“;</w:t>
      </w:r>
    </w:p>
    <w:p w14:paraId="2EB7129E" w14:textId="019F32E1" w:rsidR="00A103F4" w:rsidRPr="005D2D0C" w:rsidRDefault="00343C06">
      <w:pPr>
        <w:ind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 xml:space="preserve">.1.4. jei reikia, užpildo kitus </w:t>
      </w:r>
      <w:r w:rsidR="00A103F4" w:rsidRPr="005D2D0C">
        <w:rPr>
          <w:szCs w:val="24"/>
        </w:rPr>
        <w:t>elektroninio dokumento laukus</w:t>
      </w:r>
      <w:r w:rsidR="00A103F4" w:rsidRPr="005D2D0C">
        <w:rPr>
          <w:color w:val="000000"/>
          <w:szCs w:val="24"/>
          <w:lang w:eastAsia="lt-LT"/>
        </w:rPr>
        <w:t xml:space="preserve"> arba perkelia juos iš formos E025</w:t>
      </w:r>
      <w:r w:rsidR="009A43A3">
        <w:rPr>
          <w:color w:val="000000"/>
          <w:szCs w:val="24"/>
          <w:lang w:eastAsia="lt-LT"/>
        </w:rPr>
        <w:t>;</w:t>
      </w:r>
    </w:p>
    <w:p w14:paraId="40520ED7" w14:textId="1E20DDAE" w:rsidR="00A103F4" w:rsidRPr="005D2D0C" w:rsidRDefault="00343C06">
      <w:pPr>
        <w:shd w:val="clear" w:color="auto" w:fill="FFFFFF"/>
        <w:tabs>
          <w:tab w:val="left" w:pos="709"/>
        </w:tabs>
        <w:ind w:right="-142"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 xml:space="preserve">.2. </w:t>
      </w:r>
      <w:r w:rsidR="007B7F46" w:rsidRPr="005D2D0C">
        <w:rPr>
          <w:color w:val="000000"/>
          <w:szCs w:val="24"/>
          <w:lang w:eastAsia="lt-LT"/>
        </w:rPr>
        <w:t>š</w:t>
      </w:r>
      <w:r w:rsidR="00A103F4" w:rsidRPr="005D2D0C">
        <w:rPr>
          <w:color w:val="000000"/>
          <w:szCs w:val="24"/>
          <w:lang w:eastAsia="lt-LT"/>
        </w:rPr>
        <w:t>eimos gydytojas ar slaugytojas informuoja pacientą, kad šis turi:</w:t>
      </w:r>
    </w:p>
    <w:p w14:paraId="271026F9" w14:textId="1E36C797" w:rsidR="00A103F4" w:rsidRPr="005D2D0C" w:rsidRDefault="00343C06">
      <w:pPr>
        <w:shd w:val="clear" w:color="auto" w:fill="FFFFFF"/>
        <w:tabs>
          <w:tab w:val="left" w:pos="709"/>
        </w:tabs>
        <w:ind w:firstLine="709"/>
        <w:jc w:val="both"/>
        <w:rPr>
          <w:color w:val="000000"/>
          <w:szCs w:val="24"/>
          <w:lang w:eastAsia="lt-LT"/>
        </w:rPr>
      </w:pPr>
      <w:r w:rsidRPr="005D2D0C">
        <w:rPr>
          <w:color w:val="000000"/>
          <w:szCs w:val="24"/>
          <w:lang w:eastAsia="lt-LT"/>
        </w:rPr>
        <w:lastRenderedPageBreak/>
        <w:t>4</w:t>
      </w:r>
      <w:r w:rsidR="00A103F4" w:rsidRPr="005D2D0C">
        <w:rPr>
          <w:color w:val="000000"/>
          <w:szCs w:val="24"/>
          <w:lang w:eastAsia="lt-LT"/>
        </w:rPr>
        <w:t xml:space="preserve">.2.1. paskambinti į Karštąją liniją telefonu 1808. Jei pacientas ambulatoriniam gydymui izoliuotas </w:t>
      </w:r>
      <w:r w:rsidR="00A103F4" w:rsidRPr="005D2D0C">
        <w:rPr>
          <w:bCs/>
          <w:szCs w:val="24"/>
          <w:lang w:eastAsia="lt-LT"/>
        </w:rPr>
        <w:t xml:space="preserve">SPĮ patalpose, jis turi informuoti SPĮ paskirtą </w:t>
      </w:r>
      <w:r w:rsidR="00A103F4" w:rsidRPr="005D2D0C">
        <w:rPr>
          <w:szCs w:val="24"/>
        </w:rPr>
        <w:t xml:space="preserve">budintį slaugytoją apie jam šeimos gydytojo paskirtą pakartotinį </w:t>
      </w:r>
      <w:r w:rsidR="00A103F4" w:rsidRPr="005D2D0C">
        <w:rPr>
          <w:color w:val="000000"/>
          <w:szCs w:val="24"/>
          <w:lang w:eastAsia="lt-LT"/>
        </w:rPr>
        <w:t>COVID-19</w:t>
      </w:r>
      <w:r w:rsidR="00A103F4" w:rsidRPr="005D2D0C">
        <w:rPr>
          <w:szCs w:val="24"/>
        </w:rPr>
        <w:t xml:space="preserve"> </w:t>
      </w:r>
      <w:r w:rsidR="00A103F4" w:rsidRPr="005D2D0C">
        <w:rPr>
          <w:color w:val="000000"/>
          <w:szCs w:val="24"/>
          <w:lang w:eastAsia="lt-LT"/>
        </w:rPr>
        <w:t>ligos (</w:t>
      </w:r>
      <w:proofErr w:type="spellStart"/>
      <w:r w:rsidR="00A103F4" w:rsidRPr="005D2D0C">
        <w:rPr>
          <w:color w:val="000000"/>
          <w:szCs w:val="24"/>
          <w:lang w:eastAsia="lt-LT"/>
        </w:rPr>
        <w:t>koronaviruso</w:t>
      </w:r>
      <w:proofErr w:type="spellEnd"/>
      <w:r w:rsidR="00A103F4" w:rsidRPr="005D2D0C">
        <w:rPr>
          <w:color w:val="000000"/>
          <w:szCs w:val="24"/>
          <w:lang w:eastAsia="lt-LT"/>
        </w:rPr>
        <w:t xml:space="preserve"> infekcijos) </w:t>
      </w:r>
      <w:r w:rsidR="00A103F4" w:rsidRPr="005D2D0C">
        <w:rPr>
          <w:szCs w:val="24"/>
        </w:rPr>
        <w:t>ištyrimą</w:t>
      </w:r>
      <w:r w:rsidR="00A103F4" w:rsidRPr="005D2D0C">
        <w:rPr>
          <w:color w:val="000000"/>
          <w:szCs w:val="24"/>
          <w:lang w:eastAsia="lt-LT"/>
        </w:rPr>
        <w:t>;</w:t>
      </w:r>
    </w:p>
    <w:p w14:paraId="5054F4AA" w14:textId="7D2634D8" w:rsidR="00740430" w:rsidRPr="005D2D0C" w:rsidRDefault="00343C06">
      <w:pPr>
        <w:shd w:val="clear" w:color="auto" w:fill="FFFFFF"/>
        <w:tabs>
          <w:tab w:val="left" w:pos="709"/>
        </w:tabs>
        <w:ind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 xml:space="preserve">.2.2. </w:t>
      </w:r>
      <w:r w:rsidR="009A43A3">
        <w:rPr>
          <w:color w:val="000000"/>
          <w:szCs w:val="24"/>
          <w:lang w:eastAsia="lt-LT"/>
        </w:rPr>
        <w:t>informuoti</w:t>
      </w:r>
      <w:r w:rsidR="009A43A3" w:rsidRPr="005D2D0C">
        <w:rPr>
          <w:color w:val="000000"/>
          <w:szCs w:val="24"/>
          <w:lang w:eastAsia="lt-LT"/>
        </w:rPr>
        <w:t xml:space="preserve"> </w:t>
      </w:r>
      <w:r w:rsidR="00A103F4" w:rsidRPr="005D2D0C">
        <w:rPr>
          <w:color w:val="000000"/>
          <w:szCs w:val="24"/>
          <w:lang w:eastAsia="lt-LT"/>
        </w:rPr>
        <w:t>Karštosios linijos konsultant</w:t>
      </w:r>
      <w:r w:rsidR="00B317DA">
        <w:rPr>
          <w:color w:val="000000"/>
          <w:szCs w:val="24"/>
          <w:lang w:eastAsia="lt-LT"/>
        </w:rPr>
        <w:t>ą</w:t>
      </w:r>
      <w:r w:rsidR="00740430" w:rsidRPr="005D2D0C">
        <w:rPr>
          <w:color w:val="000000"/>
          <w:szCs w:val="24"/>
          <w:lang w:eastAsia="lt-LT"/>
        </w:rPr>
        <w:t>:</w:t>
      </w:r>
    </w:p>
    <w:p w14:paraId="31B3E245" w14:textId="6DE51DB2" w:rsidR="00A103F4" w:rsidRPr="005D2D0C" w:rsidRDefault="00740430">
      <w:pPr>
        <w:shd w:val="clear" w:color="auto" w:fill="FFFFFF"/>
        <w:tabs>
          <w:tab w:val="left" w:pos="709"/>
        </w:tabs>
        <w:ind w:firstLine="709"/>
        <w:jc w:val="both"/>
        <w:rPr>
          <w:color w:val="000000"/>
          <w:szCs w:val="24"/>
          <w:lang w:eastAsia="lt-LT"/>
        </w:rPr>
      </w:pPr>
      <w:r w:rsidRPr="005D2D0C">
        <w:rPr>
          <w:color w:val="000000"/>
          <w:szCs w:val="24"/>
          <w:lang w:eastAsia="lt-LT"/>
        </w:rPr>
        <w:t>4.2.2.1.</w:t>
      </w:r>
      <w:r w:rsidR="00A103F4" w:rsidRPr="005D2D0C">
        <w:rPr>
          <w:color w:val="000000"/>
          <w:szCs w:val="24"/>
          <w:lang w:eastAsia="lt-LT"/>
        </w:rPr>
        <w:t xml:space="preserve"> kad skambina dėl registracijos pakartotiniam COVID-19</w:t>
      </w:r>
      <w:r w:rsidR="00A103F4" w:rsidRPr="005D2D0C">
        <w:rPr>
          <w:szCs w:val="24"/>
        </w:rPr>
        <w:t xml:space="preserve"> </w:t>
      </w:r>
      <w:r w:rsidR="00A103F4" w:rsidRPr="005D2D0C">
        <w:rPr>
          <w:color w:val="000000"/>
          <w:szCs w:val="24"/>
          <w:lang w:eastAsia="lt-LT"/>
        </w:rPr>
        <w:t>ligos (</w:t>
      </w:r>
      <w:proofErr w:type="spellStart"/>
      <w:r w:rsidR="00A103F4" w:rsidRPr="005D2D0C">
        <w:rPr>
          <w:color w:val="000000"/>
          <w:szCs w:val="24"/>
          <w:lang w:eastAsia="lt-LT"/>
        </w:rPr>
        <w:t>koronaviruso</w:t>
      </w:r>
      <w:proofErr w:type="spellEnd"/>
      <w:r w:rsidR="00A103F4" w:rsidRPr="005D2D0C">
        <w:rPr>
          <w:color w:val="000000"/>
          <w:szCs w:val="24"/>
          <w:lang w:eastAsia="lt-LT"/>
        </w:rPr>
        <w:t xml:space="preserve"> infekcijos) tyrimui turėdamas šeimos gydytojo siuntimą (formą E027);</w:t>
      </w:r>
    </w:p>
    <w:p w14:paraId="5CFC334D" w14:textId="3DC64A04" w:rsidR="00A103F4" w:rsidRPr="005D2D0C" w:rsidRDefault="00343C06">
      <w:pPr>
        <w:shd w:val="clear" w:color="auto" w:fill="FFFFFF"/>
        <w:tabs>
          <w:tab w:val="left" w:pos="709"/>
        </w:tabs>
        <w:ind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.2.</w:t>
      </w:r>
      <w:r w:rsidR="00740430" w:rsidRPr="005D2D0C">
        <w:rPr>
          <w:color w:val="000000"/>
          <w:szCs w:val="24"/>
          <w:lang w:eastAsia="lt-LT"/>
        </w:rPr>
        <w:t>2.2.</w:t>
      </w:r>
      <w:r w:rsidR="00A103F4" w:rsidRPr="005D2D0C">
        <w:rPr>
          <w:color w:val="000000"/>
          <w:szCs w:val="24"/>
          <w:lang w:eastAsia="lt-LT"/>
        </w:rPr>
        <w:t xml:space="preserve"> </w:t>
      </w:r>
      <w:r w:rsidR="00A103F4" w:rsidRPr="005D2D0C">
        <w:rPr>
          <w:bCs/>
          <w:szCs w:val="24"/>
          <w:lang w:eastAsia="lt-LT"/>
        </w:rPr>
        <w:t>vardą, pavardę, savivaldybę, iš kurios skambina, asmens kodą, mobiliojo telefono numerį, ar jis gali asmenine transporto priemone atvykti pats ar reikia, kad jis būt</w:t>
      </w:r>
      <w:r w:rsidR="00005353" w:rsidRPr="005D2D0C">
        <w:rPr>
          <w:bCs/>
          <w:szCs w:val="24"/>
          <w:lang w:eastAsia="lt-LT"/>
        </w:rPr>
        <w:t>ų</w:t>
      </w:r>
      <w:r w:rsidR="00A103F4" w:rsidRPr="005D2D0C">
        <w:rPr>
          <w:bCs/>
          <w:szCs w:val="24"/>
          <w:lang w:eastAsia="lt-LT"/>
        </w:rPr>
        <w:t xml:space="preserve"> atvežtas kito asmens į mobilų</w:t>
      </w:r>
      <w:r w:rsidR="00093EE3">
        <w:rPr>
          <w:bCs/>
          <w:szCs w:val="24"/>
          <w:lang w:eastAsia="lt-LT"/>
        </w:rPr>
        <w:t>jį</w:t>
      </w:r>
      <w:r w:rsidR="00A103F4" w:rsidRPr="005D2D0C">
        <w:rPr>
          <w:bCs/>
          <w:szCs w:val="24"/>
          <w:lang w:eastAsia="lt-LT"/>
        </w:rPr>
        <w:t xml:space="preserve"> punktą ar kad jis </w:t>
      </w:r>
      <w:r w:rsidR="00A103F4" w:rsidRPr="005D2D0C">
        <w:rPr>
          <w:color w:val="000000"/>
          <w:szCs w:val="24"/>
          <w:lang w:eastAsia="lt-LT"/>
        </w:rPr>
        <w:t xml:space="preserve">ambulatoriniam gydymui izoliuotas </w:t>
      </w:r>
      <w:r w:rsidR="00A103F4" w:rsidRPr="005D2D0C">
        <w:rPr>
          <w:bCs/>
          <w:szCs w:val="24"/>
          <w:lang w:eastAsia="lt-LT"/>
        </w:rPr>
        <w:t>SPĮ patalpose</w:t>
      </w:r>
      <w:r w:rsidR="00093EE3">
        <w:rPr>
          <w:bCs/>
          <w:szCs w:val="24"/>
          <w:lang w:eastAsia="lt-LT"/>
        </w:rPr>
        <w:t>;</w:t>
      </w:r>
    </w:p>
    <w:p w14:paraId="524900B1" w14:textId="05677ED2" w:rsidR="00A103F4" w:rsidRPr="005D2D0C" w:rsidRDefault="00343C06">
      <w:pPr>
        <w:tabs>
          <w:tab w:val="left" w:pos="709"/>
          <w:tab w:val="left" w:pos="8505"/>
        </w:tabs>
        <w:ind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.3. Karštosios linijos 1808 konsultantas registruoja pacientą pakartotiniam COVID-19 ligos (</w:t>
      </w:r>
      <w:proofErr w:type="spellStart"/>
      <w:r w:rsidR="00A103F4" w:rsidRPr="005D2D0C">
        <w:rPr>
          <w:color w:val="000000"/>
          <w:szCs w:val="24"/>
          <w:lang w:eastAsia="lt-LT"/>
        </w:rPr>
        <w:t>koronaviruso</w:t>
      </w:r>
      <w:proofErr w:type="spellEnd"/>
      <w:r w:rsidR="00A103F4" w:rsidRPr="005D2D0C">
        <w:rPr>
          <w:color w:val="000000"/>
          <w:szCs w:val="24"/>
          <w:lang w:eastAsia="lt-LT"/>
        </w:rPr>
        <w:t xml:space="preserve"> infekcijos) tyrimui į mobilų</w:t>
      </w:r>
      <w:r w:rsidR="00093EE3">
        <w:rPr>
          <w:color w:val="000000"/>
          <w:szCs w:val="24"/>
          <w:lang w:eastAsia="lt-LT"/>
        </w:rPr>
        <w:t>jį</w:t>
      </w:r>
      <w:r w:rsidR="00A103F4" w:rsidRPr="005D2D0C">
        <w:rPr>
          <w:color w:val="000000"/>
          <w:szCs w:val="24"/>
          <w:lang w:eastAsia="lt-LT"/>
        </w:rPr>
        <w:t xml:space="preserve"> punktą ne anksčiau kaip kitai dienai, sistemoje pažymėdamas, kad tai pakartotinis tyrimas dėl COVID-19 ligos (</w:t>
      </w:r>
      <w:proofErr w:type="spellStart"/>
      <w:r w:rsidR="00A103F4" w:rsidRPr="005D2D0C">
        <w:rPr>
          <w:color w:val="000000"/>
          <w:szCs w:val="24"/>
          <w:lang w:eastAsia="lt-LT"/>
        </w:rPr>
        <w:t>koronaviruso</w:t>
      </w:r>
      <w:proofErr w:type="spellEnd"/>
      <w:r w:rsidR="00A103F4" w:rsidRPr="005D2D0C">
        <w:rPr>
          <w:color w:val="000000"/>
          <w:szCs w:val="24"/>
          <w:lang w:eastAsia="lt-LT"/>
        </w:rPr>
        <w:t xml:space="preserve"> infekcijos). Karštosios linijos konsultantui užregistravus pacientą į mobilų</w:t>
      </w:r>
      <w:r w:rsidR="00093EE3">
        <w:rPr>
          <w:color w:val="000000"/>
          <w:szCs w:val="24"/>
          <w:lang w:eastAsia="lt-LT"/>
        </w:rPr>
        <w:t>jį</w:t>
      </w:r>
      <w:r w:rsidR="00A103F4" w:rsidRPr="005D2D0C">
        <w:rPr>
          <w:color w:val="000000"/>
          <w:szCs w:val="24"/>
          <w:lang w:eastAsia="lt-LT"/>
        </w:rPr>
        <w:t xml:space="preserve"> punktą, sistema į jo nurodytą mobiliojo telefono numerį automatiškai nusiunčia pacientui </w:t>
      </w:r>
      <w:r w:rsidR="00C04B9A" w:rsidRPr="005D2D0C">
        <w:rPr>
          <w:color w:val="000000"/>
          <w:szCs w:val="24"/>
          <w:lang w:eastAsia="lt-LT"/>
        </w:rPr>
        <w:t xml:space="preserve">trumpąją </w:t>
      </w:r>
      <w:r w:rsidR="00A103F4" w:rsidRPr="005D2D0C">
        <w:rPr>
          <w:color w:val="000000"/>
          <w:szCs w:val="24"/>
          <w:lang w:eastAsia="lt-LT"/>
        </w:rPr>
        <w:t>žinutę, kurioje nurodoma tepinėlio ėmimo vieta</w:t>
      </w:r>
      <w:r w:rsidRPr="005D2D0C">
        <w:rPr>
          <w:color w:val="000000"/>
          <w:szCs w:val="24"/>
          <w:lang w:eastAsia="lt-LT"/>
        </w:rPr>
        <w:t>,</w:t>
      </w:r>
      <w:r w:rsidR="00A103F4" w:rsidRPr="005D2D0C">
        <w:rPr>
          <w:color w:val="000000"/>
          <w:szCs w:val="24"/>
          <w:lang w:eastAsia="lt-LT"/>
        </w:rPr>
        <w:t xml:space="preserve"> tikslus atvykimo į mobilų</w:t>
      </w:r>
      <w:r w:rsidR="00093EE3">
        <w:rPr>
          <w:color w:val="000000"/>
          <w:szCs w:val="24"/>
          <w:lang w:eastAsia="lt-LT"/>
        </w:rPr>
        <w:t>jį</w:t>
      </w:r>
      <w:r w:rsidR="00A103F4" w:rsidRPr="005D2D0C">
        <w:rPr>
          <w:color w:val="000000"/>
          <w:szCs w:val="24"/>
          <w:lang w:eastAsia="lt-LT"/>
        </w:rPr>
        <w:t xml:space="preserve"> punktą laikas</w:t>
      </w:r>
      <w:r w:rsidRPr="005D2D0C">
        <w:rPr>
          <w:color w:val="000000"/>
          <w:szCs w:val="24"/>
          <w:lang w:eastAsia="lt-LT"/>
        </w:rPr>
        <w:t>, registracijos numeris</w:t>
      </w:r>
      <w:r w:rsidR="007B7F46" w:rsidRPr="005D2D0C">
        <w:rPr>
          <w:color w:val="000000"/>
          <w:szCs w:val="24"/>
          <w:lang w:eastAsia="lt-LT"/>
        </w:rPr>
        <w:t>;</w:t>
      </w:r>
    </w:p>
    <w:p w14:paraId="4FF14242" w14:textId="12DA1AAC" w:rsidR="00A103F4" w:rsidRPr="005D2D0C" w:rsidRDefault="00343C06">
      <w:pPr>
        <w:tabs>
          <w:tab w:val="left" w:pos="1560"/>
        </w:tabs>
        <w:ind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w:t>
      </w:r>
      <w:r w:rsidR="00846CD9" w:rsidRPr="005D2D0C">
        <w:rPr>
          <w:color w:val="000000"/>
          <w:szCs w:val="24"/>
          <w:lang w:eastAsia="lt-LT"/>
        </w:rPr>
        <w:t>4</w:t>
      </w:r>
      <w:r w:rsidR="00A103F4" w:rsidRPr="005D2D0C">
        <w:rPr>
          <w:color w:val="000000"/>
          <w:szCs w:val="24"/>
          <w:lang w:eastAsia="lt-LT"/>
        </w:rPr>
        <w:t xml:space="preserve">. </w:t>
      </w:r>
      <w:r w:rsidR="007B7F46" w:rsidRPr="005D2D0C">
        <w:rPr>
          <w:color w:val="000000"/>
          <w:szCs w:val="24"/>
          <w:lang w:eastAsia="lt-LT"/>
        </w:rPr>
        <w:t>š</w:t>
      </w:r>
      <w:r w:rsidR="00A103F4" w:rsidRPr="005D2D0C">
        <w:rPr>
          <w:color w:val="000000"/>
          <w:szCs w:val="24"/>
          <w:lang w:eastAsia="lt-LT"/>
        </w:rPr>
        <w:t>eimos gydytojas ar slaugytoja turi stebėti informaciją ESPBI IS dėl paciento pakartotinio tyrimo eigos</w:t>
      </w:r>
      <w:r w:rsidR="007B7F46" w:rsidRPr="005D2D0C">
        <w:rPr>
          <w:color w:val="000000"/>
          <w:szCs w:val="24"/>
          <w:lang w:eastAsia="lt-LT"/>
        </w:rPr>
        <w:t>;</w:t>
      </w:r>
    </w:p>
    <w:p w14:paraId="7587CCDE" w14:textId="2EAB03A8" w:rsidR="00A103F4" w:rsidRPr="005D2D0C" w:rsidRDefault="00343C06">
      <w:pPr>
        <w:tabs>
          <w:tab w:val="left" w:pos="1560"/>
        </w:tabs>
        <w:ind w:right="-142"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w:t>
      </w:r>
      <w:r w:rsidR="00846CD9" w:rsidRPr="005D2D0C">
        <w:rPr>
          <w:color w:val="000000"/>
          <w:szCs w:val="24"/>
          <w:lang w:eastAsia="lt-LT"/>
        </w:rPr>
        <w:t>5</w:t>
      </w:r>
      <w:r w:rsidR="00A103F4" w:rsidRPr="005D2D0C">
        <w:rPr>
          <w:color w:val="000000"/>
          <w:szCs w:val="24"/>
          <w:lang w:eastAsia="lt-LT"/>
        </w:rPr>
        <w:t xml:space="preserve">. </w:t>
      </w:r>
      <w:r w:rsidR="007B7F46" w:rsidRPr="005D2D0C">
        <w:rPr>
          <w:color w:val="000000"/>
          <w:szCs w:val="24"/>
          <w:lang w:eastAsia="lt-LT"/>
        </w:rPr>
        <w:t>j</w:t>
      </w:r>
      <w:r w:rsidR="00A103F4" w:rsidRPr="005D2D0C">
        <w:rPr>
          <w:color w:val="000000"/>
          <w:szCs w:val="24"/>
          <w:lang w:eastAsia="lt-LT"/>
        </w:rPr>
        <w:t>ei laboratorijos pateiktoje formoje E200-a nurodoma, kad:</w:t>
      </w:r>
    </w:p>
    <w:p w14:paraId="75CB5A41" w14:textId="11012A37" w:rsidR="00A103F4" w:rsidRPr="005D2D0C" w:rsidRDefault="00343C06">
      <w:pPr>
        <w:tabs>
          <w:tab w:val="left" w:pos="709"/>
        </w:tabs>
        <w:ind w:firstLine="709"/>
        <w:jc w:val="both"/>
        <w:rPr>
          <w:rFonts w:eastAsia="Calibri"/>
          <w:szCs w:val="24"/>
        </w:rPr>
      </w:pPr>
      <w:r w:rsidRPr="005D2D0C">
        <w:rPr>
          <w:color w:val="000000"/>
          <w:szCs w:val="24"/>
          <w:lang w:eastAsia="lt-LT"/>
        </w:rPr>
        <w:t>4</w:t>
      </w:r>
      <w:r w:rsidR="00A103F4" w:rsidRPr="005D2D0C">
        <w:rPr>
          <w:color w:val="000000"/>
          <w:szCs w:val="24"/>
          <w:lang w:eastAsia="lt-LT"/>
        </w:rPr>
        <w:t>.</w:t>
      </w:r>
      <w:r w:rsidR="00846CD9" w:rsidRPr="005D2D0C">
        <w:rPr>
          <w:color w:val="000000"/>
          <w:szCs w:val="24"/>
          <w:lang w:eastAsia="lt-LT"/>
        </w:rPr>
        <w:t>5</w:t>
      </w:r>
      <w:r w:rsidR="00A103F4" w:rsidRPr="005D2D0C">
        <w:rPr>
          <w:color w:val="000000"/>
          <w:szCs w:val="24"/>
          <w:lang w:eastAsia="lt-LT"/>
        </w:rPr>
        <w:t>.1. pakartotini</w:t>
      </w:r>
      <w:r w:rsidR="00C50220" w:rsidRPr="005D2D0C">
        <w:rPr>
          <w:color w:val="000000"/>
          <w:szCs w:val="24"/>
          <w:lang w:eastAsia="lt-LT"/>
        </w:rPr>
        <w:t>s</w:t>
      </w:r>
      <w:r w:rsidR="00A103F4" w:rsidRPr="005D2D0C">
        <w:rPr>
          <w:color w:val="000000"/>
          <w:szCs w:val="24"/>
          <w:lang w:eastAsia="lt-LT"/>
        </w:rPr>
        <w:t xml:space="preserve"> </w:t>
      </w:r>
      <w:r w:rsidR="00C50220" w:rsidRPr="005D2D0C">
        <w:rPr>
          <w:szCs w:val="24"/>
          <w:lang w:eastAsia="lt-LT"/>
        </w:rPr>
        <w:t>tyrimas teigiamas</w:t>
      </w:r>
      <w:r w:rsidR="00A103F4" w:rsidRPr="005D2D0C">
        <w:rPr>
          <w:color w:val="000000"/>
          <w:szCs w:val="24"/>
          <w:lang w:eastAsia="lt-LT"/>
        </w:rPr>
        <w:t xml:space="preserve">, šeimos gydytojas tęsia paciento stebėseną ir gydymą </w:t>
      </w:r>
      <w:r w:rsidR="00093EE3">
        <w:rPr>
          <w:color w:val="000000"/>
          <w:szCs w:val="24"/>
          <w:lang w:eastAsia="lt-LT"/>
        </w:rPr>
        <w:t>ir</w:t>
      </w:r>
      <w:r w:rsidR="00093EE3" w:rsidRPr="005D2D0C">
        <w:rPr>
          <w:color w:val="000000"/>
          <w:szCs w:val="24"/>
          <w:lang w:eastAsia="lt-LT"/>
        </w:rPr>
        <w:t xml:space="preserve"> </w:t>
      </w:r>
      <w:r w:rsidR="00A103F4" w:rsidRPr="005D2D0C">
        <w:rPr>
          <w:color w:val="000000"/>
          <w:szCs w:val="24"/>
          <w:lang w:eastAsia="lt-LT"/>
        </w:rPr>
        <w:t xml:space="preserve">kitą kartą pacientą atlikti pakartotinio tepinėlio siunčia pagal indikacijas, nurodytas </w:t>
      </w:r>
      <w:r w:rsidR="00C07B57" w:rsidRPr="005D2D0C">
        <w:rPr>
          <w:color w:val="000000"/>
          <w:szCs w:val="24"/>
          <w:lang w:eastAsia="lt-LT"/>
        </w:rPr>
        <w:t>Aprašo</w:t>
      </w:r>
      <w:r w:rsidR="00A103F4" w:rsidRPr="005D2D0C">
        <w:rPr>
          <w:color w:val="000000"/>
          <w:szCs w:val="24"/>
          <w:lang w:eastAsia="lt-LT"/>
        </w:rPr>
        <w:t xml:space="preserve"> </w:t>
      </w:r>
      <w:r w:rsidRPr="005D2D0C">
        <w:rPr>
          <w:color w:val="000000"/>
          <w:szCs w:val="24"/>
          <w:lang w:eastAsia="lt-LT"/>
        </w:rPr>
        <w:t>3.9</w:t>
      </w:r>
      <w:r w:rsidR="00A103F4" w:rsidRPr="005D2D0C">
        <w:rPr>
          <w:color w:val="000000"/>
          <w:szCs w:val="24"/>
          <w:lang w:eastAsia="lt-LT"/>
        </w:rPr>
        <w:t xml:space="preserve"> papunktyje, organizuodamas paciento pakartotinį ištyrimą </w:t>
      </w:r>
      <w:r w:rsidR="00A7784B" w:rsidRPr="005D2D0C">
        <w:rPr>
          <w:color w:val="000000"/>
          <w:szCs w:val="24"/>
          <w:lang w:eastAsia="lt-LT"/>
        </w:rPr>
        <w:t xml:space="preserve">Aprašo </w:t>
      </w:r>
      <w:r w:rsidRPr="005D2D0C">
        <w:rPr>
          <w:color w:val="000000"/>
          <w:szCs w:val="24"/>
          <w:lang w:eastAsia="lt-LT"/>
        </w:rPr>
        <w:t>4</w:t>
      </w:r>
      <w:r w:rsidR="00A103F4" w:rsidRPr="005D2D0C">
        <w:rPr>
          <w:color w:val="000000"/>
          <w:szCs w:val="24"/>
          <w:lang w:eastAsia="lt-LT"/>
        </w:rPr>
        <w:t>.1–</w:t>
      </w:r>
      <w:r w:rsidRPr="005D2D0C">
        <w:rPr>
          <w:color w:val="000000"/>
          <w:szCs w:val="24"/>
          <w:lang w:eastAsia="lt-LT"/>
        </w:rPr>
        <w:t>4</w:t>
      </w:r>
      <w:r w:rsidR="00A103F4" w:rsidRPr="005D2D0C">
        <w:rPr>
          <w:color w:val="000000"/>
          <w:szCs w:val="24"/>
          <w:lang w:eastAsia="lt-LT"/>
        </w:rPr>
        <w:t xml:space="preserve">.3 papunkčiuose </w:t>
      </w:r>
      <w:r w:rsidR="003820E3" w:rsidRPr="005D2D0C">
        <w:rPr>
          <w:color w:val="000000"/>
          <w:szCs w:val="24"/>
          <w:lang w:eastAsia="lt-LT"/>
        </w:rPr>
        <w:t>nu</w:t>
      </w:r>
      <w:r w:rsidR="003820E3">
        <w:rPr>
          <w:color w:val="000000"/>
          <w:szCs w:val="24"/>
          <w:lang w:eastAsia="lt-LT"/>
        </w:rPr>
        <w:t>statyta tvarka</w:t>
      </w:r>
      <w:r w:rsidR="00A103F4" w:rsidRPr="005D2D0C">
        <w:rPr>
          <w:color w:val="000000"/>
          <w:szCs w:val="24"/>
          <w:lang w:eastAsia="lt-LT"/>
        </w:rPr>
        <w:t>;</w:t>
      </w:r>
    </w:p>
    <w:p w14:paraId="15526853" w14:textId="0C32AD26" w:rsidR="00A103F4" w:rsidRPr="005D2D0C" w:rsidRDefault="00343C06">
      <w:pPr>
        <w:ind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w:t>
      </w:r>
      <w:r w:rsidR="00846CD9" w:rsidRPr="005D2D0C">
        <w:rPr>
          <w:color w:val="000000"/>
          <w:szCs w:val="24"/>
          <w:lang w:eastAsia="lt-LT"/>
        </w:rPr>
        <w:t>5</w:t>
      </w:r>
      <w:r w:rsidR="00A103F4" w:rsidRPr="005D2D0C">
        <w:rPr>
          <w:color w:val="000000"/>
          <w:szCs w:val="24"/>
          <w:lang w:eastAsia="lt-LT"/>
        </w:rPr>
        <w:t>.2. pirm</w:t>
      </w:r>
      <w:r w:rsidR="009D615C" w:rsidRPr="005D2D0C">
        <w:rPr>
          <w:color w:val="000000"/>
          <w:szCs w:val="24"/>
          <w:lang w:eastAsia="lt-LT"/>
        </w:rPr>
        <w:t>as</w:t>
      </w:r>
      <w:r w:rsidR="00A103F4" w:rsidRPr="005D2D0C">
        <w:rPr>
          <w:color w:val="000000"/>
          <w:szCs w:val="24"/>
          <w:lang w:eastAsia="lt-LT"/>
        </w:rPr>
        <w:t xml:space="preserve"> pakartotini</w:t>
      </w:r>
      <w:r w:rsidR="009D615C" w:rsidRPr="005D2D0C">
        <w:rPr>
          <w:color w:val="000000"/>
          <w:szCs w:val="24"/>
          <w:lang w:eastAsia="lt-LT"/>
        </w:rPr>
        <w:t>s</w:t>
      </w:r>
      <w:r w:rsidR="00A103F4" w:rsidRPr="005D2D0C">
        <w:rPr>
          <w:color w:val="000000"/>
          <w:szCs w:val="24"/>
          <w:lang w:eastAsia="lt-LT"/>
        </w:rPr>
        <w:t xml:space="preserve"> </w:t>
      </w:r>
      <w:r w:rsidR="009D615C" w:rsidRPr="005D2D0C">
        <w:rPr>
          <w:color w:val="000000"/>
          <w:szCs w:val="24"/>
          <w:lang w:eastAsia="lt-LT"/>
        </w:rPr>
        <w:t>tyrimas</w:t>
      </w:r>
      <w:r w:rsidR="00A103F4" w:rsidRPr="005D2D0C">
        <w:rPr>
          <w:color w:val="000000"/>
          <w:szCs w:val="24"/>
          <w:lang w:eastAsia="lt-LT"/>
        </w:rPr>
        <w:t xml:space="preserve"> neigiamas, šeimos gydytojas organizuoja  antrą pakartotinį paciento ištyrimą </w:t>
      </w:r>
      <w:r w:rsidR="00A7784B" w:rsidRPr="005D2D0C">
        <w:rPr>
          <w:color w:val="000000"/>
          <w:szCs w:val="24"/>
          <w:lang w:eastAsia="lt-LT"/>
        </w:rPr>
        <w:t>Aprašo</w:t>
      </w:r>
      <w:r w:rsidR="00A103F4" w:rsidRPr="005D2D0C">
        <w:rPr>
          <w:color w:val="000000"/>
          <w:szCs w:val="24"/>
          <w:lang w:eastAsia="lt-LT"/>
        </w:rPr>
        <w:t xml:space="preserve"> </w:t>
      </w:r>
      <w:r w:rsidRPr="005D2D0C">
        <w:rPr>
          <w:color w:val="000000"/>
          <w:szCs w:val="24"/>
          <w:lang w:eastAsia="lt-LT"/>
        </w:rPr>
        <w:t>4</w:t>
      </w:r>
      <w:r w:rsidR="00A103F4" w:rsidRPr="005D2D0C">
        <w:rPr>
          <w:color w:val="000000"/>
          <w:szCs w:val="24"/>
          <w:lang w:eastAsia="lt-LT"/>
        </w:rPr>
        <w:t>.1–</w:t>
      </w:r>
      <w:r w:rsidRPr="005D2D0C">
        <w:rPr>
          <w:color w:val="000000"/>
          <w:szCs w:val="24"/>
          <w:lang w:eastAsia="lt-LT"/>
        </w:rPr>
        <w:t>4</w:t>
      </w:r>
      <w:r w:rsidR="00A103F4" w:rsidRPr="005D2D0C">
        <w:rPr>
          <w:color w:val="000000"/>
          <w:szCs w:val="24"/>
          <w:lang w:eastAsia="lt-LT"/>
        </w:rPr>
        <w:t xml:space="preserve">.3 papunkčiuose </w:t>
      </w:r>
      <w:r w:rsidR="003820E3">
        <w:rPr>
          <w:color w:val="000000"/>
          <w:szCs w:val="24"/>
          <w:lang w:eastAsia="lt-LT"/>
        </w:rPr>
        <w:t>nustatyta tvarka</w:t>
      </w:r>
      <w:r w:rsidR="00A103F4" w:rsidRPr="005D2D0C">
        <w:rPr>
          <w:color w:val="000000"/>
          <w:szCs w:val="24"/>
          <w:lang w:eastAsia="lt-LT"/>
        </w:rPr>
        <w:t xml:space="preserve">; </w:t>
      </w:r>
    </w:p>
    <w:p w14:paraId="1579039C" w14:textId="07D196BA" w:rsidR="00A103F4" w:rsidRPr="005D2D0C" w:rsidRDefault="00343C06">
      <w:pPr>
        <w:ind w:firstLine="709"/>
        <w:jc w:val="both"/>
        <w:rPr>
          <w:color w:val="000000"/>
          <w:szCs w:val="24"/>
          <w:lang w:eastAsia="lt-LT"/>
        </w:rPr>
      </w:pPr>
      <w:r w:rsidRPr="005D2D0C">
        <w:rPr>
          <w:color w:val="000000"/>
          <w:szCs w:val="24"/>
          <w:lang w:eastAsia="lt-LT"/>
        </w:rPr>
        <w:t>4</w:t>
      </w:r>
      <w:r w:rsidR="00A103F4" w:rsidRPr="005D2D0C">
        <w:rPr>
          <w:color w:val="000000"/>
          <w:szCs w:val="24"/>
          <w:lang w:eastAsia="lt-LT"/>
        </w:rPr>
        <w:t>.</w:t>
      </w:r>
      <w:r w:rsidR="00846CD9" w:rsidRPr="005D2D0C">
        <w:rPr>
          <w:color w:val="000000"/>
          <w:szCs w:val="24"/>
          <w:lang w:eastAsia="lt-LT"/>
        </w:rPr>
        <w:t>5</w:t>
      </w:r>
      <w:r w:rsidR="00A103F4" w:rsidRPr="005D2D0C">
        <w:rPr>
          <w:color w:val="000000"/>
          <w:szCs w:val="24"/>
          <w:lang w:eastAsia="lt-LT"/>
        </w:rPr>
        <w:t>.3. pirm</w:t>
      </w:r>
      <w:r w:rsidR="009D615C" w:rsidRPr="005D2D0C">
        <w:rPr>
          <w:color w:val="000000"/>
          <w:szCs w:val="24"/>
          <w:lang w:eastAsia="lt-LT"/>
        </w:rPr>
        <w:t>as</w:t>
      </w:r>
      <w:r w:rsidR="00A103F4" w:rsidRPr="005D2D0C">
        <w:rPr>
          <w:color w:val="000000"/>
          <w:szCs w:val="24"/>
          <w:lang w:eastAsia="lt-LT"/>
        </w:rPr>
        <w:t xml:space="preserve"> ir antr</w:t>
      </w:r>
      <w:r w:rsidR="009D615C" w:rsidRPr="005D2D0C">
        <w:rPr>
          <w:color w:val="000000"/>
          <w:szCs w:val="24"/>
          <w:lang w:eastAsia="lt-LT"/>
        </w:rPr>
        <w:t>as</w:t>
      </w:r>
      <w:r w:rsidR="00A103F4" w:rsidRPr="005D2D0C">
        <w:rPr>
          <w:color w:val="000000"/>
          <w:szCs w:val="24"/>
          <w:lang w:eastAsia="lt-LT"/>
        </w:rPr>
        <w:t xml:space="preserve"> iš eilės pakartotini</w:t>
      </w:r>
      <w:r w:rsidR="003820E3">
        <w:rPr>
          <w:color w:val="000000"/>
          <w:szCs w:val="24"/>
          <w:lang w:eastAsia="lt-LT"/>
        </w:rPr>
        <w:t>ai</w:t>
      </w:r>
      <w:r w:rsidR="00A103F4" w:rsidRPr="005D2D0C">
        <w:rPr>
          <w:color w:val="000000"/>
          <w:szCs w:val="24"/>
          <w:lang w:eastAsia="lt-LT"/>
        </w:rPr>
        <w:t xml:space="preserve"> </w:t>
      </w:r>
      <w:r w:rsidR="009D615C" w:rsidRPr="005D2D0C">
        <w:rPr>
          <w:color w:val="000000"/>
          <w:szCs w:val="24"/>
          <w:lang w:eastAsia="lt-LT"/>
        </w:rPr>
        <w:t>tyrima</w:t>
      </w:r>
      <w:r w:rsidR="003820E3">
        <w:rPr>
          <w:color w:val="000000"/>
          <w:szCs w:val="24"/>
          <w:lang w:eastAsia="lt-LT"/>
        </w:rPr>
        <w:t>i</w:t>
      </w:r>
      <w:r w:rsidR="00A103F4" w:rsidRPr="005D2D0C">
        <w:rPr>
          <w:color w:val="000000"/>
          <w:szCs w:val="24"/>
          <w:lang w:eastAsia="lt-LT"/>
        </w:rPr>
        <w:t xml:space="preserve"> neigiam</w:t>
      </w:r>
      <w:r w:rsidR="003820E3">
        <w:rPr>
          <w:color w:val="000000"/>
          <w:szCs w:val="24"/>
          <w:lang w:eastAsia="lt-LT"/>
        </w:rPr>
        <w:t>i</w:t>
      </w:r>
      <w:r w:rsidR="00A103F4" w:rsidRPr="005D2D0C">
        <w:rPr>
          <w:color w:val="000000"/>
          <w:szCs w:val="24"/>
          <w:lang w:eastAsia="lt-LT"/>
        </w:rPr>
        <w:t xml:space="preserve">, šeimos gydytojas informuoja pacientą, </w:t>
      </w:r>
      <w:r w:rsidR="00CC7908" w:rsidRPr="00D60488">
        <w:rPr>
          <w:color w:val="000000"/>
          <w:szCs w:val="24"/>
          <w:lang w:eastAsia="lt-LT"/>
        </w:rPr>
        <w:t>NVSC</w:t>
      </w:r>
      <w:r w:rsidR="00A103F4" w:rsidRPr="00D60488">
        <w:rPr>
          <w:color w:val="000000"/>
          <w:szCs w:val="24"/>
          <w:lang w:eastAsia="lt-LT"/>
        </w:rPr>
        <w:t>, jei</w:t>
      </w:r>
      <w:r w:rsidR="00A103F4" w:rsidRPr="005D2D0C">
        <w:rPr>
          <w:color w:val="000000"/>
          <w:szCs w:val="24"/>
          <w:lang w:eastAsia="lt-LT"/>
        </w:rPr>
        <w:t xml:space="preserve"> pacientas ambulatoriniam gydymui izoliuotas </w:t>
      </w:r>
      <w:r w:rsidR="00A103F4" w:rsidRPr="005D2D0C">
        <w:rPr>
          <w:bCs/>
          <w:szCs w:val="24"/>
          <w:lang w:eastAsia="lt-LT"/>
        </w:rPr>
        <w:t>SPĮ patalpose</w:t>
      </w:r>
      <w:r w:rsidR="003F64FD" w:rsidRPr="005D2D0C">
        <w:rPr>
          <w:bCs/>
          <w:szCs w:val="24"/>
          <w:lang w:eastAsia="lt-LT"/>
        </w:rPr>
        <w:t xml:space="preserve"> –</w:t>
      </w:r>
      <w:r w:rsidR="00A103F4" w:rsidRPr="005D2D0C">
        <w:rPr>
          <w:bCs/>
          <w:szCs w:val="24"/>
          <w:lang w:eastAsia="lt-LT"/>
        </w:rPr>
        <w:t xml:space="preserve"> SPĮ paskirtą </w:t>
      </w:r>
      <w:r w:rsidR="00A103F4" w:rsidRPr="005D2D0C">
        <w:rPr>
          <w:szCs w:val="24"/>
        </w:rPr>
        <w:t>budintį slaugytoją</w:t>
      </w:r>
      <w:r w:rsidR="00A103F4" w:rsidRPr="005D2D0C">
        <w:rPr>
          <w:color w:val="000000"/>
          <w:szCs w:val="24"/>
          <w:lang w:eastAsia="lt-LT"/>
        </w:rPr>
        <w:t xml:space="preserve">, kad pacientas pasveiko.  </w:t>
      </w:r>
    </w:p>
    <w:p w14:paraId="5E8C27C6" w14:textId="46F0B648" w:rsidR="00A103F4" w:rsidRPr="005D2D0C" w:rsidRDefault="00343C06">
      <w:pPr>
        <w:suppressAutoHyphens/>
        <w:ind w:firstLine="709"/>
        <w:jc w:val="both"/>
        <w:rPr>
          <w:color w:val="000000"/>
          <w:szCs w:val="24"/>
          <w:lang w:eastAsia="lt-LT"/>
        </w:rPr>
      </w:pPr>
      <w:r w:rsidRPr="005D2D0C">
        <w:rPr>
          <w:color w:val="000000"/>
          <w:szCs w:val="24"/>
          <w:lang w:eastAsia="lt-LT"/>
        </w:rPr>
        <w:t>5</w:t>
      </w:r>
      <w:r w:rsidR="00A103F4" w:rsidRPr="005D2D0C">
        <w:rPr>
          <w:color w:val="000000"/>
          <w:szCs w:val="24"/>
          <w:lang w:eastAsia="lt-LT"/>
        </w:rPr>
        <w:t>. Informacij</w:t>
      </w:r>
      <w:r w:rsidR="003820E3">
        <w:rPr>
          <w:color w:val="000000"/>
          <w:szCs w:val="24"/>
          <w:lang w:eastAsia="lt-LT"/>
        </w:rPr>
        <w:t>a</w:t>
      </w:r>
      <w:r w:rsidR="00A103F4" w:rsidRPr="005D2D0C">
        <w:rPr>
          <w:color w:val="000000"/>
          <w:szCs w:val="24"/>
          <w:lang w:eastAsia="lt-LT"/>
        </w:rPr>
        <w:t xml:space="preserve"> apie pacientui suteiktas paslaugas surašoma ESPBI IS asmens medicinos dokumentų formoje E025 ir (ar) asmens sveikatos priežiūros įstaigos informacinėje sistemoje </w:t>
      </w:r>
      <w:r w:rsidR="003820E3" w:rsidRPr="005D2D0C">
        <w:rPr>
          <w:color w:val="000000"/>
          <w:szCs w:val="24"/>
          <w:lang w:eastAsia="lt-LT"/>
        </w:rPr>
        <w:t>i</w:t>
      </w:r>
      <w:r w:rsidR="003820E3">
        <w:rPr>
          <w:color w:val="000000"/>
          <w:szCs w:val="24"/>
          <w:lang w:eastAsia="lt-LT"/>
        </w:rPr>
        <w:t>r</w:t>
      </w:r>
      <w:r w:rsidR="003820E3" w:rsidRPr="005D2D0C">
        <w:rPr>
          <w:color w:val="000000"/>
          <w:szCs w:val="24"/>
          <w:lang w:eastAsia="lt-LT"/>
        </w:rPr>
        <w:t xml:space="preserve"> </w:t>
      </w:r>
      <w:r w:rsidR="00A103F4" w:rsidRPr="005D2D0C">
        <w:rPr>
          <w:color w:val="000000"/>
          <w:szCs w:val="24"/>
          <w:lang w:eastAsia="lt-LT"/>
        </w:rPr>
        <w:t>pasirašoma elektroniniu parašu.</w:t>
      </w:r>
    </w:p>
    <w:p w14:paraId="19861B42" w14:textId="2BA4089E" w:rsidR="00343C06" w:rsidRPr="005D2D0C" w:rsidRDefault="00343C06">
      <w:pPr>
        <w:ind w:right="-23" w:firstLine="709"/>
        <w:jc w:val="both"/>
        <w:rPr>
          <w:color w:val="000000"/>
          <w:szCs w:val="24"/>
          <w:lang w:eastAsia="lt-LT"/>
        </w:rPr>
      </w:pPr>
      <w:r w:rsidRPr="005D2D0C">
        <w:rPr>
          <w:color w:val="000000"/>
          <w:szCs w:val="24"/>
          <w:lang w:eastAsia="lt-LT"/>
        </w:rPr>
        <w:t>6. PAASPĮ,</w:t>
      </w:r>
      <w:r w:rsidR="00B445ED" w:rsidRPr="005D2D0C">
        <w:rPr>
          <w:color w:val="000000"/>
          <w:szCs w:val="24"/>
          <w:lang w:eastAsia="lt-LT"/>
        </w:rPr>
        <w:t xml:space="preserve"> </w:t>
      </w:r>
      <w:r w:rsidRPr="005D2D0C">
        <w:rPr>
          <w:color w:val="000000"/>
          <w:szCs w:val="24"/>
          <w:lang w:eastAsia="lt-LT"/>
        </w:rPr>
        <w:t xml:space="preserve">sužinojusi, kad ligonis ar asmuo, įtariamas, kad serga, ar sąlytį turėjęs asmuo pažeidė </w:t>
      </w:r>
      <w:r w:rsidR="00B445ED" w:rsidRPr="005D2D0C">
        <w:rPr>
          <w:color w:val="000000"/>
          <w:szCs w:val="24"/>
          <w:lang w:eastAsia="lt-LT"/>
        </w:rPr>
        <w:t>Izoliavimo t</w:t>
      </w:r>
      <w:r w:rsidRPr="005D2D0C">
        <w:rPr>
          <w:color w:val="000000"/>
          <w:szCs w:val="24"/>
          <w:lang w:eastAsia="lt-LT"/>
        </w:rPr>
        <w:t xml:space="preserve">aisykles, privalo apie pažeidimą ar atsisakymą laikytis </w:t>
      </w:r>
      <w:r w:rsidR="00B445ED" w:rsidRPr="005D2D0C">
        <w:rPr>
          <w:color w:val="000000"/>
          <w:szCs w:val="24"/>
          <w:lang w:eastAsia="lt-LT"/>
        </w:rPr>
        <w:t>Izoliavimo t</w:t>
      </w:r>
      <w:r w:rsidRPr="005D2D0C">
        <w:rPr>
          <w:color w:val="000000"/>
          <w:szCs w:val="24"/>
          <w:lang w:eastAsia="lt-LT"/>
        </w:rPr>
        <w:t xml:space="preserve">aisyklių įrašyti į asmens medicinos dokumentų formą E025 ESPBI IS ar (ir) asmens sveikatos priežiūros įstaigos informacinėje sistemoje ir nedelsdama </w:t>
      </w:r>
      <w:r w:rsidR="003820E3">
        <w:rPr>
          <w:color w:val="000000"/>
          <w:szCs w:val="24"/>
          <w:lang w:eastAsia="lt-LT"/>
        </w:rPr>
        <w:t xml:space="preserve">apie tai </w:t>
      </w:r>
      <w:r w:rsidRPr="005D2D0C">
        <w:rPr>
          <w:color w:val="000000"/>
          <w:szCs w:val="24"/>
          <w:lang w:eastAsia="lt-LT"/>
        </w:rPr>
        <w:t>informuoti NVSC bei atitinkamos savivaldybės gydytoją teisės aktų nustatyta tvarka</w:t>
      </w:r>
      <w:r w:rsidR="00CC7908" w:rsidRPr="005D2D0C">
        <w:rPr>
          <w:color w:val="000000"/>
          <w:szCs w:val="24"/>
          <w:lang w:eastAsia="lt-LT"/>
        </w:rPr>
        <w:t>.</w:t>
      </w:r>
    </w:p>
    <w:p w14:paraId="3D9C97DB" w14:textId="17A38A8F" w:rsidR="00F97C1D" w:rsidRPr="005D2D0C" w:rsidRDefault="00F97C1D">
      <w:pPr>
        <w:ind w:right="-23"/>
        <w:jc w:val="center"/>
        <w:rPr>
          <w:color w:val="000000"/>
          <w:szCs w:val="24"/>
          <w:lang w:eastAsia="lt-LT"/>
        </w:rPr>
      </w:pPr>
      <w:r w:rsidRPr="005D2D0C">
        <w:rPr>
          <w:color w:val="000000"/>
          <w:szCs w:val="24"/>
          <w:lang w:eastAsia="lt-LT"/>
        </w:rPr>
        <w:t>__________________</w:t>
      </w:r>
    </w:p>
    <w:sectPr w:rsidR="00F97C1D" w:rsidRPr="005D2D0C" w:rsidSect="00FB2E85">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1134" w:left="1701" w:header="567" w:footer="284"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0B05" w16cex:dateUtc="2020-06-12T1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04FF" w14:textId="77777777" w:rsidR="007D41F2" w:rsidRDefault="007D41F2">
      <w:r>
        <w:separator/>
      </w:r>
    </w:p>
  </w:endnote>
  <w:endnote w:type="continuationSeparator" w:id="0">
    <w:p w14:paraId="16D73FC5" w14:textId="77777777" w:rsidR="007D41F2" w:rsidRDefault="007D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6304" w14:textId="77777777" w:rsidR="006E2F08" w:rsidRDefault="006E2F08">
    <w:pPr>
      <w:widowControl w:val="0"/>
      <w:tabs>
        <w:tab w:val="center" w:pos="4819"/>
        <w:tab w:val="right" w:pos="9638"/>
      </w:tabs>
      <w:ind w:firstLine="720"/>
      <w:rPr>
        <w:rFonts w:ascii="Arial" w:eastAsia="Calibri"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1CD1" w14:textId="77777777" w:rsidR="006E2F08" w:rsidRDefault="006E2F08">
    <w:pPr>
      <w:widowControl w:val="0"/>
      <w:tabs>
        <w:tab w:val="center" w:pos="4819"/>
        <w:tab w:val="right" w:pos="9638"/>
      </w:tabs>
      <w:ind w:firstLine="720"/>
      <w:rPr>
        <w:rFonts w:ascii="Arial" w:eastAsia="Calibri" w:hAnsi="Arial" w:cs="Arial"/>
        <w:sz w:val="20"/>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650D" w14:textId="77777777" w:rsidR="006E2F08" w:rsidRDefault="006E2F08">
    <w:pPr>
      <w:widowControl w:val="0"/>
      <w:tabs>
        <w:tab w:val="center" w:pos="4819"/>
        <w:tab w:val="right" w:pos="9638"/>
      </w:tabs>
      <w:ind w:firstLine="720"/>
      <w:rPr>
        <w:rFonts w:ascii="Arial" w:eastAsia="Calibri" w:hAnsi="Arial" w:cs="Arial"/>
        <w:sz w:val="20"/>
        <w:szCs w:val="24"/>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63D2" w14:textId="77777777" w:rsidR="006E2F08" w:rsidRDefault="006E2F08">
    <w:pPr>
      <w:tabs>
        <w:tab w:val="center" w:pos="4513"/>
        <w:tab w:val="right" w:pos="902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CF71" w14:textId="77777777" w:rsidR="006E2F08" w:rsidRDefault="006E2F08">
    <w:pPr>
      <w:tabs>
        <w:tab w:val="center" w:pos="4513"/>
        <w:tab w:val="right" w:pos="902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DB51" w14:textId="77777777" w:rsidR="006E2F08" w:rsidRDefault="006E2F08">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59D4" w14:textId="77777777" w:rsidR="007D41F2" w:rsidRDefault="007D41F2">
      <w:r>
        <w:separator/>
      </w:r>
    </w:p>
  </w:footnote>
  <w:footnote w:type="continuationSeparator" w:id="0">
    <w:p w14:paraId="3693CA0C" w14:textId="77777777" w:rsidR="007D41F2" w:rsidRDefault="007D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A5CD" w14:textId="77777777" w:rsidR="006E2F08" w:rsidRDefault="00A103F4">
    <w:pPr>
      <w:framePr w:wrap="auto" w:vAnchor="text" w:hAnchor="margin" w:xAlign="center" w:y="1"/>
      <w:widowControl w:val="0"/>
      <w:tabs>
        <w:tab w:val="center" w:pos="4819"/>
        <w:tab w:val="right" w:pos="9638"/>
      </w:tabs>
      <w:ind w:firstLine="720"/>
      <w:rPr>
        <w:rFonts w:ascii="Arial" w:eastAsia="Calibri" w:hAnsi="Arial" w:cs="Arial"/>
        <w:sz w:val="20"/>
        <w:szCs w:val="24"/>
        <w:lang w:eastAsia="lt-LT"/>
      </w:rPr>
    </w:pPr>
    <w:r>
      <w:rPr>
        <w:rFonts w:ascii="Arial" w:eastAsia="Calibri" w:hAnsi="Arial" w:cs="Arial"/>
        <w:sz w:val="20"/>
        <w:szCs w:val="24"/>
        <w:lang w:eastAsia="lt-LT"/>
      </w:rPr>
      <w:t>2</w:t>
    </w:r>
  </w:p>
  <w:p w14:paraId="183F875C" w14:textId="77777777" w:rsidR="006E2F08" w:rsidRDefault="006E2F08">
    <w:pPr>
      <w:widowControl w:val="0"/>
      <w:tabs>
        <w:tab w:val="center" w:pos="4819"/>
        <w:tab w:val="right" w:pos="9638"/>
      </w:tabs>
      <w:ind w:firstLine="720"/>
      <w:rPr>
        <w:rFonts w:ascii="Arial" w:eastAsia="Calibri"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0CC9" w14:textId="77777777" w:rsidR="006E2F08" w:rsidRDefault="00A103F4">
    <w:pPr>
      <w:pStyle w:val="Header"/>
      <w:jc w:val="center"/>
    </w:pPr>
    <w:r>
      <w:fldChar w:fldCharType="begin"/>
    </w:r>
    <w:r>
      <w:instrText>PAGE   \* MERGEFORMAT</w:instrText>
    </w:r>
    <w:r>
      <w:fldChar w:fldCharType="separate"/>
    </w:r>
    <w:r>
      <w:t>2</w:t>
    </w:r>
    <w:r>
      <w:fldChar w:fldCharType="end"/>
    </w:r>
  </w:p>
  <w:p w14:paraId="1B0A371D" w14:textId="77777777" w:rsidR="006E2F08" w:rsidRDefault="006E2F08">
    <w:pPr>
      <w:widowControl w:val="0"/>
      <w:tabs>
        <w:tab w:val="center" w:pos="4819"/>
        <w:tab w:val="right" w:pos="9638"/>
      </w:tabs>
      <w:rPr>
        <w:rFonts w:ascii="Arial" w:eastAsia="Calibri"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1469" w14:textId="77777777" w:rsidR="006E2F08" w:rsidRDefault="006E2F08">
    <w:pPr>
      <w:widowControl w:val="0"/>
      <w:tabs>
        <w:tab w:val="center" w:pos="4819"/>
        <w:tab w:val="right" w:pos="9638"/>
      </w:tabs>
      <w:ind w:firstLine="720"/>
      <w:rPr>
        <w:rFonts w:ascii="Arial" w:eastAsia="Calibri" w:hAnsi="Arial" w:cs="Arial"/>
        <w:sz w:val="20"/>
        <w:szCs w:val="24"/>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E5A3" w14:textId="77777777" w:rsidR="006E2F08" w:rsidRDefault="006E2F08">
    <w:pPr>
      <w:tabs>
        <w:tab w:val="center" w:pos="4513"/>
        <w:tab w:val="right" w:pos="902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478F" w14:textId="77777777" w:rsidR="006E2F08" w:rsidRDefault="00A103F4">
    <w:pPr>
      <w:tabs>
        <w:tab w:val="center" w:pos="4513"/>
        <w:tab w:val="right" w:pos="9026"/>
      </w:tabs>
      <w:jc w:val="center"/>
    </w:pPr>
    <w:r>
      <w:fldChar w:fldCharType="begin"/>
    </w:r>
    <w:r>
      <w:instrText>PAGE   \* MERGEFORMAT</w:instrText>
    </w:r>
    <w:r>
      <w:fldChar w:fldCharType="separate"/>
    </w:r>
    <w:r>
      <w:t>5</w:t>
    </w:r>
    <w:r>
      <w:fldChar w:fldCharType="end"/>
    </w:r>
  </w:p>
  <w:p w14:paraId="6CB01808" w14:textId="77777777" w:rsidR="006E2F08" w:rsidRDefault="006E2F08">
    <w:pPr>
      <w:tabs>
        <w:tab w:val="center" w:pos="4513"/>
        <w:tab w:val="right" w:pos="902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88C9" w14:textId="77777777" w:rsidR="006E2F08" w:rsidRDefault="006E2F08">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F4"/>
    <w:rsid w:val="00003E55"/>
    <w:rsid w:val="00005353"/>
    <w:rsid w:val="00064B6B"/>
    <w:rsid w:val="00067B0F"/>
    <w:rsid w:val="00070DBC"/>
    <w:rsid w:val="00082EFC"/>
    <w:rsid w:val="00093EE3"/>
    <w:rsid w:val="000A6C5A"/>
    <w:rsid w:val="001052D1"/>
    <w:rsid w:val="00141B26"/>
    <w:rsid w:val="001515A7"/>
    <w:rsid w:val="0017410F"/>
    <w:rsid w:val="00193987"/>
    <w:rsid w:val="001A273D"/>
    <w:rsid w:val="001A45F9"/>
    <w:rsid w:val="002116EE"/>
    <w:rsid w:val="0021267B"/>
    <w:rsid w:val="0023425A"/>
    <w:rsid w:val="002D7F8C"/>
    <w:rsid w:val="002E777E"/>
    <w:rsid w:val="003121CC"/>
    <w:rsid w:val="00322CF2"/>
    <w:rsid w:val="00343C06"/>
    <w:rsid w:val="003820E3"/>
    <w:rsid w:val="003915FC"/>
    <w:rsid w:val="003A1123"/>
    <w:rsid w:val="003F64FD"/>
    <w:rsid w:val="00461148"/>
    <w:rsid w:val="00471B20"/>
    <w:rsid w:val="004729B6"/>
    <w:rsid w:val="00474D29"/>
    <w:rsid w:val="00490065"/>
    <w:rsid w:val="004A38DF"/>
    <w:rsid w:val="004A4528"/>
    <w:rsid w:val="004C5D3B"/>
    <w:rsid w:val="004E71C4"/>
    <w:rsid w:val="004F442F"/>
    <w:rsid w:val="004F53FF"/>
    <w:rsid w:val="00507BA4"/>
    <w:rsid w:val="00512D4E"/>
    <w:rsid w:val="00531CB3"/>
    <w:rsid w:val="00543D1A"/>
    <w:rsid w:val="005574E8"/>
    <w:rsid w:val="00574803"/>
    <w:rsid w:val="005B4745"/>
    <w:rsid w:val="005C3971"/>
    <w:rsid w:val="005C7D32"/>
    <w:rsid w:val="005D2D0C"/>
    <w:rsid w:val="005F2F1F"/>
    <w:rsid w:val="005F6DC8"/>
    <w:rsid w:val="00611A6A"/>
    <w:rsid w:val="00637A64"/>
    <w:rsid w:val="006425A0"/>
    <w:rsid w:val="006473AE"/>
    <w:rsid w:val="0067744A"/>
    <w:rsid w:val="006C54DB"/>
    <w:rsid w:val="006E2F08"/>
    <w:rsid w:val="006F2C56"/>
    <w:rsid w:val="006F552B"/>
    <w:rsid w:val="0071394F"/>
    <w:rsid w:val="00740430"/>
    <w:rsid w:val="0075280D"/>
    <w:rsid w:val="00773895"/>
    <w:rsid w:val="00774F82"/>
    <w:rsid w:val="00795246"/>
    <w:rsid w:val="007B7F46"/>
    <w:rsid w:val="007D41F2"/>
    <w:rsid w:val="007F6993"/>
    <w:rsid w:val="00825BD7"/>
    <w:rsid w:val="00846CD9"/>
    <w:rsid w:val="0091626D"/>
    <w:rsid w:val="00926644"/>
    <w:rsid w:val="00962121"/>
    <w:rsid w:val="009A1329"/>
    <w:rsid w:val="009A43A3"/>
    <w:rsid w:val="009B61EF"/>
    <w:rsid w:val="009D615C"/>
    <w:rsid w:val="00A00B04"/>
    <w:rsid w:val="00A04FEE"/>
    <w:rsid w:val="00A06D87"/>
    <w:rsid w:val="00A103F4"/>
    <w:rsid w:val="00A2085F"/>
    <w:rsid w:val="00A4287A"/>
    <w:rsid w:val="00A43900"/>
    <w:rsid w:val="00A51ED8"/>
    <w:rsid w:val="00A5704F"/>
    <w:rsid w:val="00A7784B"/>
    <w:rsid w:val="00A9055A"/>
    <w:rsid w:val="00A91AEF"/>
    <w:rsid w:val="00A96D56"/>
    <w:rsid w:val="00AA4C38"/>
    <w:rsid w:val="00AA5DA0"/>
    <w:rsid w:val="00AB75F2"/>
    <w:rsid w:val="00AE6C3C"/>
    <w:rsid w:val="00B128D7"/>
    <w:rsid w:val="00B317DA"/>
    <w:rsid w:val="00B37BA0"/>
    <w:rsid w:val="00B445ED"/>
    <w:rsid w:val="00B82B1B"/>
    <w:rsid w:val="00BA13A6"/>
    <w:rsid w:val="00C00D2F"/>
    <w:rsid w:val="00C04B9A"/>
    <w:rsid w:val="00C07B57"/>
    <w:rsid w:val="00C16197"/>
    <w:rsid w:val="00C231A9"/>
    <w:rsid w:val="00C50220"/>
    <w:rsid w:val="00CC20DA"/>
    <w:rsid w:val="00CC7908"/>
    <w:rsid w:val="00CE2F54"/>
    <w:rsid w:val="00CE72EF"/>
    <w:rsid w:val="00D60488"/>
    <w:rsid w:val="00D6539A"/>
    <w:rsid w:val="00D666F1"/>
    <w:rsid w:val="00D7250E"/>
    <w:rsid w:val="00D75C55"/>
    <w:rsid w:val="00DF43F3"/>
    <w:rsid w:val="00E027BF"/>
    <w:rsid w:val="00E07832"/>
    <w:rsid w:val="00E5013E"/>
    <w:rsid w:val="00E57CFE"/>
    <w:rsid w:val="00E709E3"/>
    <w:rsid w:val="00EB4284"/>
    <w:rsid w:val="00EC2C12"/>
    <w:rsid w:val="00ED549C"/>
    <w:rsid w:val="00F06B5D"/>
    <w:rsid w:val="00F42EC1"/>
    <w:rsid w:val="00F51B3D"/>
    <w:rsid w:val="00F6268E"/>
    <w:rsid w:val="00F8432E"/>
    <w:rsid w:val="00F97C1D"/>
    <w:rsid w:val="00FB2E85"/>
    <w:rsid w:val="00FD70C8"/>
    <w:rsid w:val="00FF0D73"/>
    <w:rsid w:val="00FF66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B72DA5"/>
  <w15:chartTrackingRefBased/>
  <w15:docId w15:val="{C879F636-0BC8-4482-91D3-4A81997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3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F4"/>
    <w:pPr>
      <w:ind w:left="720" w:firstLine="720"/>
      <w:contextualSpacing/>
    </w:pPr>
    <w:rPr>
      <w:rFonts w:ascii="Arial" w:hAnsi="Arial"/>
      <w:sz w:val="20"/>
    </w:rPr>
  </w:style>
  <w:style w:type="paragraph" w:styleId="Header">
    <w:name w:val="header"/>
    <w:basedOn w:val="Normal"/>
    <w:link w:val="HeaderChar"/>
    <w:uiPriority w:val="99"/>
    <w:unhideWhenUsed/>
    <w:rsid w:val="00A103F4"/>
    <w:pPr>
      <w:tabs>
        <w:tab w:val="center" w:pos="4680"/>
        <w:tab w:val="right" w:pos="9360"/>
      </w:tabs>
    </w:pPr>
    <w:rPr>
      <w:rFonts w:ascii="Calibri" w:hAnsi="Calibri"/>
      <w:sz w:val="22"/>
      <w:szCs w:val="22"/>
      <w:lang w:eastAsia="lt-LT"/>
    </w:rPr>
  </w:style>
  <w:style w:type="character" w:customStyle="1" w:styleId="HeaderChar">
    <w:name w:val="Header Char"/>
    <w:basedOn w:val="DefaultParagraphFont"/>
    <w:link w:val="Header"/>
    <w:uiPriority w:val="99"/>
    <w:rsid w:val="00A103F4"/>
    <w:rPr>
      <w:rFonts w:ascii="Calibri" w:eastAsia="Times New Roman" w:hAnsi="Calibri" w:cs="Times New Roman"/>
      <w:lang w:eastAsia="lt-LT"/>
    </w:rPr>
  </w:style>
  <w:style w:type="paragraph" w:styleId="BalloonText">
    <w:name w:val="Balloon Text"/>
    <w:basedOn w:val="Normal"/>
    <w:link w:val="BalloonTextChar"/>
    <w:uiPriority w:val="99"/>
    <w:semiHidden/>
    <w:unhideWhenUsed/>
    <w:rsid w:val="00EB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8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B61EF"/>
    <w:rPr>
      <w:sz w:val="16"/>
      <w:szCs w:val="16"/>
    </w:rPr>
  </w:style>
  <w:style w:type="paragraph" w:styleId="CommentText">
    <w:name w:val="annotation text"/>
    <w:basedOn w:val="Normal"/>
    <w:link w:val="CommentTextChar"/>
    <w:uiPriority w:val="99"/>
    <w:semiHidden/>
    <w:unhideWhenUsed/>
    <w:rsid w:val="009B61EF"/>
    <w:rPr>
      <w:sz w:val="20"/>
    </w:rPr>
  </w:style>
  <w:style w:type="character" w:customStyle="1" w:styleId="CommentTextChar">
    <w:name w:val="Comment Text Char"/>
    <w:basedOn w:val="DefaultParagraphFont"/>
    <w:link w:val="CommentText"/>
    <w:uiPriority w:val="99"/>
    <w:semiHidden/>
    <w:rsid w:val="009B61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61EF"/>
    <w:rPr>
      <w:b/>
      <w:bCs/>
    </w:rPr>
  </w:style>
  <w:style w:type="character" w:customStyle="1" w:styleId="CommentSubjectChar">
    <w:name w:val="Comment Subject Char"/>
    <w:basedOn w:val="CommentTextChar"/>
    <w:link w:val="CommentSubject"/>
    <w:uiPriority w:val="99"/>
    <w:semiHidden/>
    <w:rsid w:val="009B61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9477">
      <w:bodyDiv w:val="1"/>
      <w:marLeft w:val="0"/>
      <w:marRight w:val="0"/>
      <w:marTop w:val="0"/>
      <w:marBottom w:val="0"/>
      <w:divBdr>
        <w:top w:val="none" w:sz="0" w:space="0" w:color="auto"/>
        <w:left w:val="none" w:sz="0" w:space="0" w:color="auto"/>
        <w:bottom w:val="none" w:sz="0" w:space="0" w:color="auto"/>
        <w:right w:val="none" w:sz="0" w:space="0" w:color="auto"/>
      </w:divBdr>
      <w:divsChild>
        <w:div w:id="77361494">
          <w:marLeft w:val="0"/>
          <w:marRight w:val="0"/>
          <w:marTop w:val="0"/>
          <w:marBottom w:val="0"/>
          <w:divBdr>
            <w:top w:val="none" w:sz="0" w:space="0" w:color="auto"/>
            <w:left w:val="none" w:sz="0" w:space="0" w:color="auto"/>
            <w:bottom w:val="none" w:sz="0" w:space="0" w:color="auto"/>
            <w:right w:val="none" w:sz="0" w:space="0" w:color="auto"/>
          </w:divBdr>
        </w:div>
        <w:div w:id="616448079">
          <w:marLeft w:val="0"/>
          <w:marRight w:val="0"/>
          <w:marTop w:val="0"/>
          <w:marBottom w:val="0"/>
          <w:divBdr>
            <w:top w:val="none" w:sz="0" w:space="0" w:color="auto"/>
            <w:left w:val="none" w:sz="0" w:space="0" w:color="auto"/>
            <w:bottom w:val="none" w:sz="0" w:space="0" w:color="auto"/>
            <w:right w:val="none" w:sz="0" w:space="0" w:color="auto"/>
          </w:divBdr>
        </w:div>
        <w:div w:id="1020425228">
          <w:marLeft w:val="0"/>
          <w:marRight w:val="0"/>
          <w:marTop w:val="0"/>
          <w:marBottom w:val="0"/>
          <w:divBdr>
            <w:top w:val="none" w:sz="0" w:space="0" w:color="auto"/>
            <w:left w:val="none" w:sz="0" w:space="0" w:color="auto"/>
            <w:bottom w:val="none" w:sz="0" w:space="0" w:color="auto"/>
            <w:right w:val="none" w:sz="0" w:space="0" w:color="auto"/>
          </w:divBdr>
        </w:div>
        <w:div w:id="407311583">
          <w:marLeft w:val="0"/>
          <w:marRight w:val="0"/>
          <w:marTop w:val="0"/>
          <w:marBottom w:val="0"/>
          <w:divBdr>
            <w:top w:val="none" w:sz="0" w:space="0" w:color="auto"/>
            <w:left w:val="none" w:sz="0" w:space="0" w:color="auto"/>
            <w:bottom w:val="none" w:sz="0" w:space="0" w:color="auto"/>
            <w:right w:val="none" w:sz="0" w:space="0" w:color="auto"/>
          </w:divBdr>
        </w:div>
        <w:div w:id="1054818661">
          <w:marLeft w:val="0"/>
          <w:marRight w:val="0"/>
          <w:marTop w:val="0"/>
          <w:marBottom w:val="0"/>
          <w:divBdr>
            <w:top w:val="none" w:sz="0" w:space="0" w:color="auto"/>
            <w:left w:val="none" w:sz="0" w:space="0" w:color="auto"/>
            <w:bottom w:val="none" w:sz="0" w:space="0" w:color="auto"/>
            <w:right w:val="none" w:sz="0" w:space="0" w:color="auto"/>
          </w:divBdr>
        </w:div>
        <w:div w:id="1403327903">
          <w:marLeft w:val="0"/>
          <w:marRight w:val="0"/>
          <w:marTop w:val="0"/>
          <w:marBottom w:val="0"/>
          <w:divBdr>
            <w:top w:val="none" w:sz="0" w:space="0" w:color="auto"/>
            <w:left w:val="none" w:sz="0" w:space="0" w:color="auto"/>
            <w:bottom w:val="none" w:sz="0" w:space="0" w:color="auto"/>
            <w:right w:val="none" w:sz="0" w:space="0" w:color="auto"/>
          </w:divBdr>
        </w:div>
      </w:divsChild>
    </w:div>
    <w:div w:id="1445924164">
      <w:bodyDiv w:val="1"/>
      <w:marLeft w:val="0"/>
      <w:marRight w:val="0"/>
      <w:marTop w:val="0"/>
      <w:marBottom w:val="0"/>
      <w:divBdr>
        <w:top w:val="none" w:sz="0" w:space="0" w:color="auto"/>
        <w:left w:val="none" w:sz="0" w:space="0" w:color="auto"/>
        <w:bottom w:val="none" w:sz="0" w:space="0" w:color="auto"/>
        <w:right w:val="none" w:sz="0" w:space="0" w:color="auto"/>
      </w:divBdr>
      <w:divsChild>
        <w:div w:id="1481732691">
          <w:marLeft w:val="0"/>
          <w:marRight w:val="0"/>
          <w:marTop w:val="0"/>
          <w:marBottom w:val="0"/>
          <w:divBdr>
            <w:top w:val="none" w:sz="0" w:space="0" w:color="auto"/>
            <w:left w:val="none" w:sz="0" w:space="0" w:color="auto"/>
            <w:bottom w:val="none" w:sz="0" w:space="0" w:color="auto"/>
            <w:right w:val="none" w:sz="0" w:space="0" w:color="auto"/>
          </w:divBdr>
        </w:div>
        <w:div w:id="139007562">
          <w:marLeft w:val="0"/>
          <w:marRight w:val="0"/>
          <w:marTop w:val="0"/>
          <w:marBottom w:val="0"/>
          <w:divBdr>
            <w:top w:val="none" w:sz="0" w:space="0" w:color="auto"/>
            <w:left w:val="none" w:sz="0" w:space="0" w:color="auto"/>
            <w:bottom w:val="none" w:sz="0" w:space="0" w:color="auto"/>
            <w:right w:val="none" w:sz="0" w:space="0" w:color="auto"/>
          </w:divBdr>
        </w:div>
        <w:div w:id="684481781">
          <w:marLeft w:val="0"/>
          <w:marRight w:val="0"/>
          <w:marTop w:val="0"/>
          <w:marBottom w:val="0"/>
          <w:divBdr>
            <w:top w:val="none" w:sz="0" w:space="0" w:color="auto"/>
            <w:left w:val="none" w:sz="0" w:space="0" w:color="auto"/>
            <w:bottom w:val="none" w:sz="0" w:space="0" w:color="auto"/>
            <w:right w:val="none" w:sz="0" w:space="0" w:color="auto"/>
          </w:divBdr>
        </w:div>
        <w:div w:id="1421223061">
          <w:marLeft w:val="0"/>
          <w:marRight w:val="0"/>
          <w:marTop w:val="0"/>
          <w:marBottom w:val="0"/>
          <w:divBdr>
            <w:top w:val="none" w:sz="0" w:space="0" w:color="auto"/>
            <w:left w:val="none" w:sz="0" w:space="0" w:color="auto"/>
            <w:bottom w:val="none" w:sz="0" w:space="0" w:color="auto"/>
            <w:right w:val="none" w:sz="0" w:space="0" w:color="auto"/>
          </w:divBdr>
        </w:div>
        <w:div w:id="125397264">
          <w:marLeft w:val="0"/>
          <w:marRight w:val="0"/>
          <w:marTop w:val="0"/>
          <w:marBottom w:val="0"/>
          <w:divBdr>
            <w:top w:val="none" w:sz="0" w:space="0" w:color="auto"/>
            <w:left w:val="none" w:sz="0" w:space="0" w:color="auto"/>
            <w:bottom w:val="none" w:sz="0" w:space="0" w:color="auto"/>
            <w:right w:val="none" w:sz="0" w:space="0" w:color="auto"/>
          </w:divBdr>
        </w:div>
        <w:div w:id="720059208">
          <w:marLeft w:val="0"/>
          <w:marRight w:val="0"/>
          <w:marTop w:val="0"/>
          <w:marBottom w:val="0"/>
          <w:divBdr>
            <w:top w:val="none" w:sz="0" w:space="0" w:color="auto"/>
            <w:left w:val="none" w:sz="0" w:space="0" w:color="auto"/>
            <w:bottom w:val="none" w:sz="0" w:space="0" w:color="auto"/>
            <w:right w:val="none" w:sz="0" w:space="0" w:color="auto"/>
          </w:divBdr>
        </w:div>
      </w:divsChild>
    </w:div>
    <w:div w:id="20880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10560</Words>
  <Characters>6020</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Ratkienė</dc:creator>
  <cp:keywords/>
  <dc:description/>
  <cp:lastModifiedBy>Renata Laučiuvienė</cp:lastModifiedBy>
  <cp:revision>2</cp:revision>
  <dcterms:created xsi:type="dcterms:W3CDTF">2020-06-17T05:24:00Z</dcterms:created>
  <dcterms:modified xsi:type="dcterms:W3CDTF">2020-06-17T05:24:00Z</dcterms:modified>
</cp:coreProperties>
</file>