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42FF3" w14:textId="77777777" w:rsidR="00271373" w:rsidRDefault="00271373">
      <w:pPr>
        <w:tabs>
          <w:tab w:val="center" w:pos="4819"/>
          <w:tab w:val="right" w:pos="9638"/>
        </w:tabs>
      </w:pPr>
      <w:bookmarkStart w:id="0" w:name="_GoBack"/>
      <w:bookmarkEnd w:id="0"/>
    </w:p>
    <w:p w14:paraId="5CE5B3F5" w14:textId="77777777" w:rsidR="00271373" w:rsidRDefault="0034361D">
      <w:pPr>
        <w:widowControl w:val="0"/>
        <w:jc w:val="center"/>
        <w:rPr>
          <w:b/>
          <w:bCs/>
          <w:color w:val="000000"/>
          <w:spacing w:val="-6"/>
          <w:szCs w:val="24"/>
          <w:lang w:eastAsia="lt-LT"/>
        </w:rPr>
      </w:pPr>
      <w:r>
        <w:rPr>
          <w:b/>
          <w:bCs/>
          <w:color w:val="000000"/>
          <w:spacing w:val="-6"/>
          <w:szCs w:val="24"/>
          <w:lang w:eastAsia="lt-LT"/>
        </w:rPr>
        <w:t>LIETUVOS RESPUBLIKOS SVEIKATOS APSAUGOS MINISTRAS –</w:t>
      </w:r>
    </w:p>
    <w:p w14:paraId="73359644" w14:textId="77777777" w:rsidR="00271373" w:rsidRDefault="0034361D">
      <w:pPr>
        <w:widowControl w:val="0"/>
        <w:jc w:val="center"/>
        <w:rPr>
          <w:b/>
          <w:bCs/>
          <w:color w:val="000000"/>
          <w:spacing w:val="-6"/>
          <w:szCs w:val="24"/>
          <w:lang w:eastAsia="lt-LT"/>
        </w:rPr>
      </w:pPr>
      <w:r>
        <w:rPr>
          <w:b/>
          <w:bCs/>
          <w:color w:val="000000"/>
          <w:spacing w:val="-6"/>
          <w:szCs w:val="24"/>
          <w:lang w:eastAsia="lt-LT"/>
        </w:rPr>
        <w:t>VALSTYBĖS LYGIO EKSTREMALIOSIOS SITUACIJOS VALSTYBĖS OPERACIJŲ VADOVAS</w:t>
      </w:r>
    </w:p>
    <w:p w14:paraId="69D2ADDB" w14:textId="77777777" w:rsidR="00271373" w:rsidRDefault="00271373">
      <w:pPr>
        <w:widowControl w:val="0"/>
        <w:jc w:val="center"/>
        <w:rPr>
          <w:b/>
          <w:bCs/>
          <w:color w:val="000000"/>
          <w:spacing w:val="-9"/>
          <w:szCs w:val="24"/>
          <w:lang w:eastAsia="lt-LT"/>
        </w:rPr>
      </w:pPr>
    </w:p>
    <w:p w14:paraId="52648DD6" w14:textId="77777777" w:rsidR="00271373" w:rsidRDefault="0034361D">
      <w:pPr>
        <w:widowControl w:val="0"/>
        <w:jc w:val="center"/>
        <w:rPr>
          <w:b/>
          <w:bCs/>
          <w:color w:val="000000"/>
          <w:spacing w:val="-9"/>
          <w:szCs w:val="24"/>
          <w:lang w:eastAsia="lt-LT"/>
        </w:rPr>
      </w:pPr>
      <w:r>
        <w:rPr>
          <w:b/>
          <w:bCs/>
          <w:color w:val="000000"/>
          <w:spacing w:val="-9"/>
          <w:szCs w:val="24"/>
          <w:lang w:eastAsia="lt-LT"/>
        </w:rPr>
        <w:t>SPRENDIMAS</w:t>
      </w:r>
    </w:p>
    <w:p w14:paraId="76A23E6E" w14:textId="309E0542" w:rsidR="00271373" w:rsidRDefault="0034361D">
      <w:pPr>
        <w:jc w:val="center"/>
        <w:rPr>
          <w:b/>
          <w:bCs/>
          <w:szCs w:val="24"/>
        </w:rPr>
      </w:pPr>
      <w:r>
        <w:rPr>
          <w:b/>
          <w:bCs/>
          <w:szCs w:val="24"/>
        </w:rPr>
        <w:t xml:space="preserve">DĖL SVEIKATOS PRIEŽIŪROS SPECIALISTŲ DARBO SANTYKIŲ SKIRTINGOSE </w:t>
      </w:r>
      <w:r>
        <w:rPr>
          <w:b/>
          <w:bCs/>
          <w:color w:val="000000"/>
          <w:szCs w:val="24"/>
        </w:rPr>
        <w:t>ASMENS SVEIKATOS PRIEŽIŪROS ĮSTAIGOSE</w:t>
      </w:r>
      <w:r>
        <w:rPr>
          <w:b/>
          <w:bCs/>
          <w:szCs w:val="24"/>
        </w:rPr>
        <w:t xml:space="preserve"> KARANTINO LIETUVOS RESPUBLIKOS TERITORIJOJE </w:t>
      </w:r>
      <w:r>
        <w:rPr>
          <w:b/>
          <w:bCs/>
          <w:color w:val="000000"/>
          <w:szCs w:val="24"/>
        </w:rPr>
        <w:t xml:space="preserve">PASKELBIMO LAIKOTARPIU </w:t>
      </w:r>
    </w:p>
    <w:p w14:paraId="4941ED2F" w14:textId="77777777" w:rsidR="00271373" w:rsidRDefault="00271373">
      <w:pPr>
        <w:jc w:val="center"/>
        <w:rPr>
          <w:szCs w:val="24"/>
        </w:rPr>
      </w:pPr>
    </w:p>
    <w:p w14:paraId="0134FB38" w14:textId="5C851005" w:rsidR="00271373" w:rsidRDefault="0034361D">
      <w:pPr>
        <w:jc w:val="center"/>
        <w:rPr>
          <w:szCs w:val="24"/>
          <w:lang w:eastAsia="lt-LT"/>
        </w:rPr>
      </w:pPr>
      <w:r>
        <w:rPr>
          <w:szCs w:val="24"/>
          <w:lang w:eastAsia="lt-LT"/>
        </w:rPr>
        <w:t>2020 m. balandžio 15 d. Nr. V-858</w:t>
      </w:r>
    </w:p>
    <w:p w14:paraId="68965055" w14:textId="77777777" w:rsidR="00271373" w:rsidRDefault="0034361D">
      <w:pPr>
        <w:jc w:val="center"/>
        <w:rPr>
          <w:szCs w:val="24"/>
        </w:rPr>
      </w:pPr>
      <w:r>
        <w:rPr>
          <w:szCs w:val="24"/>
          <w:lang w:eastAsia="lt-LT"/>
        </w:rPr>
        <w:t>Vilnius</w:t>
      </w:r>
    </w:p>
    <w:p w14:paraId="6994C789" w14:textId="77777777" w:rsidR="00271373" w:rsidRDefault="00271373">
      <w:pPr>
        <w:ind w:firstLine="709"/>
        <w:jc w:val="both"/>
        <w:rPr>
          <w:color w:val="000000"/>
          <w:szCs w:val="24"/>
        </w:rPr>
      </w:pPr>
    </w:p>
    <w:p w14:paraId="0BB7C557" w14:textId="7EF1D9ED" w:rsidR="00271373" w:rsidRDefault="0034361D">
      <w:pPr>
        <w:ind w:firstLine="709"/>
        <w:jc w:val="both"/>
        <w:rPr>
          <w:color w:val="000000"/>
          <w:szCs w:val="24"/>
        </w:rPr>
      </w:pPr>
      <w:r>
        <w:rPr>
          <w:color w:val="000000"/>
          <w:szCs w:val="24"/>
        </w:rPr>
        <w:t>Vadovaudamasis Lietuvos Respublikos civilinės saugos įstatymo 15 straipsnio 2 dalies 1 ir 4 punktais, Valstybiniu ekstremaliųjų situacijų valdy</w:t>
      </w:r>
      <w:r>
        <w:rPr>
          <w:color w:val="000000"/>
          <w:szCs w:val="24"/>
        </w:rPr>
        <w:t>mo planu, patvirtintu Lietuvos Respublikos Vyriausybės 2010 m. spalio 20 d. nutarimu Nr. 1503 „Dėl Valstybinio ekstremaliųjų situacijų valdymo plano patvirtinimo“, Lietuvos Respublikos Ministro Pirmininko 2020 m. vasario 27 d. potvarkiu Nr. 43 „Dėl valstyb</w:t>
      </w:r>
      <w:r>
        <w:rPr>
          <w:color w:val="000000"/>
          <w:szCs w:val="24"/>
        </w:rPr>
        <w:t>ės lygio ekstremaliosios situacijos valstybės operacijų vadovo paskyrimo“, atsižvelgdamas į Lietuvos Respublikos Vyriausybės 2020 m. vasario 26 d. nutarimą Nr.  152 „Dėl valstybės lygio ekstremaliosios situacijos paskelbimo“, Lietuvos Respublikos Vyriausyb</w:t>
      </w:r>
      <w:r>
        <w:rPr>
          <w:color w:val="000000"/>
          <w:szCs w:val="24"/>
        </w:rPr>
        <w:t xml:space="preserve">ės 2020 m. kovo 14 d. nutarimo Nr. 207 „Dėl karantino Lietuvos Respublikos teritorijoje paskelbimo“ 3.4.1 papunktį, siekdamas </w:t>
      </w:r>
      <w:r>
        <w:t>mažinti COVID-19  ligos (</w:t>
      </w:r>
      <w:proofErr w:type="spellStart"/>
      <w:r>
        <w:t>koronaviruso</w:t>
      </w:r>
      <w:proofErr w:type="spellEnd"/>
      <w:r>
        <w:t xml:space="preserve"> infekcijos) plitimą tarp asmens sveikatos priežiūros specialistų, dirbančių skirtingose asme</w:t>
      </w:r>
      <w:r>
        <w:t>ns sveikatos priežiūros įstaigose, bei užtikrinti operatyvų sveikatos priežiūros specialistų telkimą likviduojant COVID-19 ligos (</w:t>
      </w:r>
      <w:proofErr w:type="spellStart"/>
      <w:r>
        <w:t>koronaviruso</w:t>
      </w:r>
      <w:proofErr w:type="spellEnd"/>
      <w:r>
        <w:t xml:space="preserve"> infekcijos) (toliau – COVID-19) plitimą ir padarinius</w:t>
      </w:r>
      <w:r>
        <w:rPr>
          <w:color w:val="000000"/>
          <w:szCs w:val="24"/>
        </w:rPr>
        <w:t>:</w:t>
      </w:r>
    </w:p>
    <w:p w14:paraId="60931081" w14:textId="2F25758A" w:rsidR="00271373" w:rsidRDefault="0034361D">
      <w:pPr>
        <w:ind w:firstLine="709"/>
        <w:jc w:val="both"/>
        <w:rPr>
          <w:color w:val="000000"/>
          <w:szCs w:val="24"/>
        </w:rPr>
      </w:pPr>
      <w:r>
        <w:rPr>
          <w:color w:val="000000"/>
          <w:szCs w:val="24"/>
        </w:rPr>
        <w:t>Į p a r e i g o j u:</w:t>
      </w:r>
    </w:p>
    <w:p w14:paraId="30912E14" w14:textId="6D920745" w:rsidR="00271373" w:rsidRDefault="0034361D">
      <w:pPr>
        <w:ind w:firstLine="709"/>
        <w:jc w:val="both"/>
        <w:rPr>
          <w:color w:val="000000"/>
          <w:szCs w:val="24"/>
        </w:rPr>
      </w:pPr>
      <w:r>
        <w:rPr>
          <w:color w:val="000000"/>
          <w:szCs w:val="24"/>
        </w:rPr>
        <w:t>1. Asmens sveikatos priežiūros įstaig</w:t>
      </w:r>
      <w:r>
        <w:rPr>
          <w:color w:val="000000"/>
          <w:szCs w:val="24"/>
        </w:rPr>
        <w:t>ose, nepriklausomai nuo jų nuosavybės formos ir pavaldumo (toliau – ASPĮ), dirbančius sveikatos priežiūros specialistus ir kartu su jais dirbančius darbuotojus (medicinos personalą aptarnaujantį personalą) (toliau – darbuotojai) iki 2020 m. balandžio 17 d.</w:t>
      </w:r>
      <w:r>
        <w:rPr>
          <w:color w:val="000000"/>
          <w:szCs w:val="24"/>
        </w:rPr>
        <w:t>:</w:t>
      </w:r>
    </w:p>
    <w:p w14:paraId="6299E11A" w14:textId="44D9686A" w:rsidR="00271373" w:rsidRDefault="0034361D">
      <w:pPr>
        <w:ind w:firstLine="709"/>
        <w:jc w:val="both"/>
        <w:rPr>
          <w:color w:val="000000"/>
          <w:szCs w:val="24"/>
        </w:rPr>
      </w:pPr>
      <w:r>
        <w:rPr>
          <w:color w:val="000000"/>
          <w:szCs w:val="24"/>
        </w:rPr>
        <w:t>1.1. Pagal šio sprendimo priede nurodytą deklaracijos formą raštu ar elektroniniu paštu pateikti informaciją apie tai, kuriose ASPĮ karantino laikotarpiu darbuotojas turi darbo sutartis (toliau  – dirba):</w:t>
      </w:r>
    </w:p>
    <w:p w14:paraId="5952D368" w14:textId="7546514D" w:rsidR="00271373" w:rsidRDefault="0034361D">
      <w:pPr>
        <w:ind w:firstLine="709"/>
        <w:jc w:val="both"/>
        <w:rPr>
          <w:color w:val="000000"/>
          <w:szCs w:val="24"/>
        </w:rPr>
      </w:pPr>
      <w:r>
        <w:rPr>
          <w:color w:val="000000"/>
          <w:szCs w:val="24"/>
        </w:rPr>
        <w:t>1.1.1. jeigu darbuotojas dirba daugiau nei vienoj</w:t>
      </w:r>
      <w:r>
        <w:rPr>
          <w:color w:val="000000"/>
          <w:szCs w:val="24"/>
        </w:rPr>
        <w:t>e ASPĮ, deklaraciją pateikiant tai ASPĮ, kurioje darbuotojo darbo laikas per kalendorinį mėnesį yra ilgiausias (ši ASPĮ laikoma pagrindine darbuotojo ASPĮ);</w:t>
      </w:r>
    </w:p>
    <w:p w14:paraId="721137A2" w14:textId="051D43DB" w:rsidR="00271373" w:rsidRDefault="0034361D">
      <w:pPr>
        <w:ind w:firstLine="709"/>
        <w:jc w:val="both"/>
        <w:rPr>
          <w:color w:val="000000"/>
          <w:szCs w:val="24"/>
        </w:rPr>
      </w:pPr>
      <w:r>
        <w:rPr>
          <w:color w:val="000000"/>
          <w:szCs w:val="24"/>
        </w:rPr>
        <w:t xml:space="preserve">1.1.2. jeigu darbuotojas dirba daugiau nei vienoje ASPĮ ir visose ASPĮ darbuotojo darbo laikas per </w:t>
      </w:r>
      <w:r>
        <w:rPr>
          <w:color w:val="000000"/>
          <w:szCs w:val="24"/>
        </w:rPr>
        <w:t>kalendorinį mėnesį yra vienodas, deklaraciją pateikiant vienai iš šių ASPĮ savo  pasirinkimu (ši ASPĮ laikoma pagrindine darbuotojo ASPĮ).</w:t>
      </w:r>
    </w:p>
    <w:p w14:paraId="56275822" w14:textId="61F2B03C" w:rsidR="00271373" w:rsidRDefault="0034361D">
      <w:pPr>
        <w:ind w:firstLine="709"/>
        <w:jc w:val="both"/>
        <w:rPr>
          <w:color w:val="000000"/>
          <w:szCs w:val="24"/>
        </w:rPr>
      </w:pPr>
      <w:r>
        <w:rPr>
          <w:color w:val="000000"/>
          <w:szCs w:val="24"/>
        </w:rPr>
        <w:t>1.2.  Raštu</w:t>
      </w:r>
      <w:r>
        <w:t xml:space="preserve"> ar elektroniniu paštu taip pat </w:t>
      </w:r>
      <w:r>
        <w:rPr>
          <w:color w:val="000000"/>
          <w:szCs w:val="24"/>
        </w:rPr>
        <w:t xml:space="preserve">informuoti ne pagrindines darbuotojo ASPĮ, nurodant, kad  deklaracija jau </w:t>
      </w:r>
      <w:r>
        <w:rPr>
          <w:color w:val="000000"/>
          <w:szCs w:val="24"/>
        </w:rPr>
        <w:t>pateikta pagrindinei darbuotojo ASPĮ (nurodant pagrindinės darbuotojo ASPĮ pavadinimą).</w:t>
      </w:r>
    </w:p>
    <w:p w14:paraId="4B7B1746" w14:textId="755CEBD7" w:rsidR="00271373" w:rsidRDefault="0034361D">
      <w:pPr>
        <w:ind w:firstLine="709"/>
        <w:jc w:val="both"/>
        <w:rPr>
          <w:color w:val="000000"/>
          <w:szCs w:val="24"/>
        </w:rPr>
      </w:pPr>
      <w:r>
        <w:rPr>
          <w:color w:val="000000"/>
          <w:szCs w:val="24"/>
        </w:rPr>
        <w:t>1.3. Pasikeitus deklaracijoje nurodytiems duomenims, nedelsiant apie tai raštu ar elektroniniu paštu informuoti pagrindinę darbuotojo ASPĮ (pateikiant atnaujintą deklar</w:t>
      </w:r>
      <w:r>
        <w:rPr>
          <w:color w:val="000000"/>
          <w:szCs w:val="24"/>
        </w:rPr>
        <w:t xml:space="preserve">aciją), taip pat ir visas ne pagrindines darbuotojo ASPĮ. </w:t>
      </w:r>
    </w:p>
    <w:p w14:paraId="1547B666" w14:textId="5303B8F0" w:rsidR="00271373" w:rsidRDefault="0034361D">
      <w:pPr>
        <w:ind w:firstLine="709"/>
        <w:jc w:val="both"/>
        <w:rPr>
          <w:color w:val="000000"/>
          <w:szCs w:val="24"/>
        </w:rPr>
      </w:pPr>
      <w:r>
        <w:rPr>
          <w:color w:val="000000"/>
          <w:szCs w:val="24"/>
        </w:rPr>
        <w:t>2. ASPĮ kaupti informaciją apie turimus darbuotojų išteklius, kurie turėtų užtikrinti asmens sveikatos priežiūros paslaugų  (tiek susijusių su COVID-19, tiek ir nesusijusių su COVID-19) teikimą kar</w:t>
      </w:r>
      <w:r>
        <w:rPr>
          <w:color w:val="000000"/>
          <w:szCs w:val="24"/>
        </w:rPr>
        <w:t xml:space="preserve">antino laikotarpiu. </w:t>
      </w:r>
    </w:p>
    <w:p w14:paraId="52E31C54" w14:textId="77777777" w:rsidR="00271373" w:rsidRDefault="00271373">
      <w:pPr>
        <w:ind w:firstLine="709"/>
        <w:jc w:val="both"/>
        <w:rPr>
          <w:color w:val="000000"/>
          <w:szCs w:val="24"/>
        </w:rPr>
      </w:pPr>
    </w:p>
    <w:p w14:paraId="12F06F36" w14:textId="77777777" w:rsidR="00271373" w:rsidRDefault="0034361D">
      <w:pPr>
        <w:rPr>
          <w:color w:val="000000"/>
          <w:szCs w:val="24"/>
          <w:lang w:eastAsia="lt-LT"/>
        </w:rPr>
      </w:pPr>
      <w:r>
        <w:rPr>
          <w:color w:val="000000"/>
          <w:szCs w:val="24"/>
          <w:lang w:eastAsia="lt-LT"/>
        </w:rPr>
        <w:t>Sveikatos apsaugos ministras – valstybės lygio</w:t>
      </w:r>
    </w:p>
    <w:p w14:paraId="3A82C47E" w14:textId="719B30B8" w:rsidR="00271373" w:rsidRDefault="0034361D">
      <w:pPr>
        <w:rPr>
          <w:rFonts w:ascii="&amp;quot" w:hAnsi="&amp;quot"/>
          <w:color w:val="000000"/>
          <w:szCs w:val="24"/>
          <w:lang w:eastAsia="lt-LT"/>
        </w:rPr>
      </w:pPr>
      <w:r>
        <w:rPr>
          <w:color w:val="000000"/>
          <w:szCs w:val="24"/>
          <w:lang w:eastAsia="lt-LT"/>
        </w:rPr>
        <w:t xml:space="preserve">ekstremaliosios situacijos valstybės operacijų vadovas                                              Aurelijus </w:t>
      </w:r>
      <w:proofErr w:type="spellStart"/>
      <w:r>
        <w:rPr>
          <w:color w:val="000000"/>
          <w:szCs w:val="24"/>
          <w:lang w:eastAsia="lt-LT"/>
        </w:rPr>
        <w:t>Veryga</w:t>
      </w:r>
      <w:proofErr w:type="spellEnd"/>
    </w:p>
    <w:p w14:paraId="45B8F3A9" w14:textId="01FD07CC" w:rsidR="00271373" w:rsidRDefault="00271373">
      <w:pPr>
        <w:rPr>
          <w:rFonts w:eastAsia="MS Mincho"/>
          <w:sz w:val="20"/>
        </w:rPr>
      </w:pPr>
    </w:p>
    <w:p w14:paraId="7DD0C9E5" w14:textId="48E2E03E" w:rsidR="00271373" w:rsidRDefault="00271373">
      <w:pPr>
        <w:ind w:firstLine="4081"/>
        <w:rPr>
          <w:rFonts w:eastAsia="MS Mincho"/>
          <w:sz w:val="20"/>
        </w:rPr>
      </w:pPr>
    </w:p>
    <w:p w14:paraId="3D5B9DCB" w14:textId="77777777" w:rsidR="00271373" w:rsidRDefault="00271373">
      <w:pPr>
        <w:ind w:firstLine="4823"/>
        <w:rPr>
          <w:rFonts w:eastAsia="MS Mincho"/>
          <w:sz w:val="20"/>
        </w:rPr>
      </w:pPr>
    </w:p>
    <w:p w14:paraId="573516AA" w14:textId="036524FE" w:rsidR="00271373" w:rsidRDefault="0034361D">
      <w:pPr>
        <w:ind w:firstLine="4770"/>
        <w:rPr>
          <w:rFonts w:eastAsia="MS Mincho"/>
          <w:szCs w:val="24"/>
        </w:rPr>
      </w:pPr>
      <w:r>
        <w:rPr>
          <w:rFonts w:eastAsia="MS Mincho"/>
          <w:szCs w:val="24"/>
        </w:rPr>
        <w:t xml:space="preserve">Lietuvos Respublikos sveikatos apsaugos ministro –               </w:t>
      </w:r>
    </w:p>
    <w:p w14:paraId="4AF284DD" w14:textId="5A48D0B5" w:rsidR="00271373" w:rsidRDefault="0034361D">
      <w:pPr>
        <w:ind w:firstLine="4650"/>
        <w:rPr>
          <w:rFonts w:eastAsia="MS Mincho"/>
          <w:szCs w:val="24"/>
        </w:rPr>
      </w:pPr>
      <w:r>
        <w:rPr>
          <w:rFonts w:eastAsia="MS Mincho"/>
          <w:szCs w:val="24"/>
        </w:rPr>
        <w:t xml:space="preserve">valstybės lygio ekstremaliosios situacijos valstybės               </w:t>
      </w:r>
    </w:p>
    <w:p w14:paraId="05F18B49" w14:textId="367B9593" w:rsidR="00271373" w:rsidRDefault="0034361D">
      <w:pPr>
        <w:ind w:firstLine="4650"/>
        <w:rPr>
          <w:rFonts w:eastAsia="MS Mincho"/>
          <w:szCs w:val="24"/>
        </w:rPr>
      </w:pPr>
      <w:r>
        <w:rPr>
          <w:rFonts w:eastAsia="MS Mincho"/>
          <w:szCs w:val="24"/>
        </w:rPr>
        <w:t xml:space="preserve">operacijų vadovo 2020 m. balandžio 15 d. sprendimo                      </w:t>
      </w:r>
    </w:p>
    <w:p w14:paraId="0B8D7E21" w14:textId="50091A89" w:rsidR="00271373" w:rsidRDefault="0034361D">
      <w:pPr>
        <w:ind w:firstLine="4650"/>
        <w:rPr>
          <w:rFonts w:eastAsia="MS Mincho"/>
          <w:szCs w:val="24"/>
        </w:rPr>
      </w:pPr>
      <w:r>
        <w:rPr>
          <w:rFonts w:eastAsia="MS Mincho"/>
          <w:szCs w:val="24"/>
        </w:rPr>
        <w:t>Nr. V-858</w:t>
      </w:r>
    </w:p>
    <w:p w14:paraId="5FC74FAB" w14:textId="6101ADD5" w:rsidR="00271373" w:rsidRDefault="0034361D">
      <w:pPr>
        <w:ind w:firstLine="4650"/>
        <w:rPr>
          <w:rFonts w:eastAsia="MS Mincho"/>
          <w:szCs w:val="24"/>
        </w:rPr>
      </w:pPr>
      <w:r>
        <w:rPr>
          <w:rFonts w:eastAsia="MS Mincho"/>
          <w:szCs w:val="24"/>
        </w:rPr>
        <w:t>priedas</w:t>
      </w:r>
      <w:r>
        <w:rPr>
          <w:rFonts w:eastAsia="MS Mincho"/>
          <w:sz w:val="20"/>
        </w:rPr>
        <w:t xml:space="preserve">                                              </w:t>
      </w:r>
    </w:p>
    <w:p w14:paraId="100FC36D" w14:textId="47C8D6A2" w:rsidR="00271373" w:rsidRDefault="00271373">
      <w:pPr>
        <w:rPr>
          <w:rFonts w:eastAsia="MS Mincho"/>
          <w:sz w:val="20"/>
        </w:rPr>
      </w:pPr>
    </w:p>
    <w:p w14:paraId="7EDEDADE" w14:textId="467F6491" w:rsidR="00271373" w:rsidRDefault="00271373">
      <w:pPr>
        <w:rPr>
          <w:rFonts w:eastAsia="MS Mincho"/>
          <w:sz w:val="20"/>
        </w:rPr>
      </w:pPr>
    </w:p>
    <w:p w14:paraId="63FA2705" w14:textId="62FF2E17" w:rsidR="00271373" w:rsidRDefault="0034361D">
      <w:pPr>
        <w:jc w:val="center"/>
        <w:rPr>
          <w:rFonts w:eastAsia="MS Mincho"/>
          <w:b/>
          <w:bCs/>
          <w:sz w:val="28"/>
          <w:szCs w:val="28"/>
        </w:rPr>
      </w:pPr>
      <w:r>
        <w:rPr>
          <w:rFonts w:eastAsia="MS Mincho"/>
          <w:b/>
          <w:bCs/>
          <w:sz w:val="28"/>
          <w:szCs w:val="28"/>
        </w:rPr>
        <w:t>DEKLARACIJA</w:t>
      </w:r>
    </w:p>
    <w:p w14:paraId="19E6AD0F" w14:textId="4189C6E8" w:rsidR="00271373" w:rsidRDefault="00271373">
      <w:pPr>
        <w:jc w:val="center"/>
        <w:rPr>
          <w:rFonts w:eastAsia="MS Mincho"/>
          <w:b/>
          <w:bCs/>
          <w:szCs w:val="24"/>
        </w:rPr>
      </w:pPr>
    </w:p>
    <w:p w14:paraId="5DA07D6F" w14:textId="29C04E95" w:rsidR="00271373" w:rsidRDefault="0034361D">
      <w:pPr>
        <w:jc w:val="center"/>
        <w:rPr>
          <w:rFonts w:eastAsia="MS Mincho"/>
          <w:b/>
          <w:bCs/>
          <w:szCs w:val="24"/>
        </w:rPr>
      </w:pPr>
      <w:r>
        <w:rPr>
          <w:rFonts w:eastAsia="MS Mincho"/>
          <w:b/>
          <w:bCs/>
          <w:szCs w:val="24"/>
        </w:rPr>
        <w:t>2020 m. ______________________d.</w:t>
      </w:r>
    </w:p>
    <w:p w14:paraId="5A5B53A8" w14:textId="7762D642" w:rsidR="00271373" w:rsidRDefault="0034361D">
      <w:pPr>
        <w:jc w:val="center"/>
        <w:rPr>
          <w:rFonts w:eastAsia="MS Mincho"/>
          <w:i/>
          <w:iCs/>
          <w:szCs w:val="24"/>
        </w:rPr>
      </w:pPr>
      <w:r>
        <w:rPr>
          <w:rFonts w:eastAsia="MS Mincho"/>
          <w:i/>
          <w:iCs/>
          <w:szCs w:val="24"/>
        </w:rPr>
        <w:t>(mė</w:t>
      </w:r>
      <w:r>
        <w:rPr>
          <w:rFonts w:eastAsia="MS Mincho"/>
          <w:i/>
          <w:iCs/>
          <w:szCs w:val="24"/>
        </w:rPr>
        <w:t>nuo, diena)</w:t>
      </w:r>
    </w:p>
    <w:p w14:paraId="70FF7566" w14:textId="77777777" w:rsidR="00271373" w:rsidRDefault="00271373">
      <w:pPr>
        <w:jc w:val="both"/>
        <w:rPr>
          <w:rFonts w:eastAsia="MS Mincho"/>
          <w:b/>
          <w:bCs/>
          <w:szCs w:val="24"/>
        </w:rPr>
      </w:pPr>
    </w:p>
    <w:p w14:paraId="6ABA94B4" w14:textId="78CF416B" w:rsidR="00271373" w:rsidRDefault="0034361D">
      <w:pPr>
        <w:ind w:right="283"/>
        <w:jc w:val="both"/>
        <w:rPr>
          <w:rFonts w:eastAsia="MS Mincho"/>
          <w:b/>
          <w:bCs/>
          <w:szCs w:val="24"/>
        </w:rPr>
      </w:pPr>
      <w:r>
        <w:rPr>
          <w:rFonts w:eastAsia="MS Mincho"/>
          <w:szCs w:val="24"/>
        </w:rPr>
        <w:t>Aš,</w:t>
      </w:r>
      <w:r>
        <w:rPr>
          <w:rFonts w:eastAsia="MS Mincho"/>
          <w:b/>
          <w:bCs/>
          <w:szCs w:val="24"/>
        </w:rPr>
        <w:t>_________________________________________________________________________</w:t>
      </w:r>
    </w:p>
    <w:p w14:paraId="7142FEFC" w14:textId="21DC8AE3" w:rsidR="00271373" w:rsidRDefault="0034361D">
      <w:pPr>
        <w:ind w:right="283"/>
        <w:jc w:val="both"/>
        <w:rPr>
          <w:rFonts w:eastAsia="MS Mincho"/>
          <w:b/>
          <w:bCs/>
          <w:szCs w:val="24"/>
        </w:rPr>
      </w:pPr>
      <w:r>
        <w:rPr>
          <w:rFonts w:eastAsia="MS Mincho"/>
          <w:b/>
          <w:bCs/>
          <w:szCs w:val="24"/>
        </w:rPr>
        <w:t>___________________________________________________________________________,</w:t>
      </w:r>
    </w:p>
    <w:p w14:paraId="2B3691E2" w14:textId="77777777" w:rsidR="00271373" w:rsidRDefault="0034361D">
      <w:pPr>
        <w:ind w:right="283" w:firstLine="310"/>
        <w:rPr>
          <w:rFonts w:eastAsia="MS Mincho"/>
          <w:i/>
          <w:iCs/>
          <w:szCs w:val="24"/>
        </w:rPr>
      </w:pPr>
      <w:r>
        <w:rPr>
          <w:rFonts w:eastAsia="MS Mincho"/>
          <w:szCs w:val="24"/>
        </w:rPr>
        <w:t>(</w:t>
      </w:r>
      <w:r>
        <w:rPr>
          <w:rFonts w:eastAsia="MS Mincho"/>
          <w:i/>
          <w:iCs/>
          <w:szCs w:val="24"/>
        </w:rPr>
        <w:t xml:space="preserve">vardas, pavardė, asmens sveikatos priežiūros įstaiga (darbovietė)(pagrindinė darbuotojo </w:t>
      </w:r>
      <w:r>
        <w:rPr>
          <w:rFonts w:eastAsia="MS Mincho"/>
          <w:i/>
          <w:iCs/>
          <w:szCs w:val="24"/>
        </w:rPr>
        <w:t xml:space="preserve">     </w:t>
      </w:r>
    </w:p>
    <w:p w14:paraId="0C9B4F00" w14:textId="0B7241D9" w:rsidR="00271373" w:rsidRDefault="0034361D">
      <w:pPr>
        <w:ind w:right="283" w:firstLine="3348"/>
        <w:rPr>
          <w:rFonts w:eastAsia="MS Mincho"/>
          <w:i/>
          <w:iCs/>
          <w:szCs w:val="24"/>
        </w:rPr>
      </w:pPr>
      <w:r>
        <w:rPr>
          <w:rFonts w:eastAsia="MS Mincho"/>
          <w:i/>
          <w:iCs/>
          <w:szCs w:val="24"/>
        </w:rPr>
        <w:t>ASPĮ), pareigos,</w:t>
      </w:r>
      <w:r>
        <w:t xml:space="preserve"> </w:t>
      </w:r>
      <w:r>
        <w:rPr>
          <w:rFonts w:eastAsia="MS Mincho"/>
          <w:i/>
          <w:iCs/>
          <w:szCs w:val="24"/>
        </w:rPr>
        <w:t xml:space="preserve">darbo laikas per mėnesį </w:t>
      </w:r>
      <w:r>
        <w:rPr>
          <w:rFonts w:eastAsia="MS Mincho"/>
          <w:szCs w:val="24"/>
        </w:rPr>
        <w:t>)</w:t>
      </w:r>
    </w:p>
    <w:p w14:paraId="53679D97" w14:textId="4915892A" w:rsidR="00271373" w:rsidRDefault="00271373">
      <w:pPr>
        <w:ind w:right="283"/>
        <w:rPr>
          <w:rFonts w:eastAsia="MS Mincho"/>
          <w:i/>
          <w:iCs/>
          <w:szCs w:val="24"/>
        </w:rPr>
      </w:pPr>
    </w:p>
    <w:p w14:paraId="774A401B" w14:textId="77777777" w:rsidR="00271373" w:rsidRDefault="0034361D">
      <w:pPr>
        <w:ind w:right="283"/>
        <w:rPr>
          <w:rFonts w:eastAsia="MS Mincho"/>
          <w:szCs w:val="24"/>
        </w:rPr>
      </w:pPr>
      <w:r>
        <w:rPr>
          <w:rFonts w:eastAsia="MS Mincho"/>
          <w:szCs w:val="24"/>
        </w:rPr>
        <w:t>informuoju, kad karantino Lietuvos Respublikos teritorijoje paskelbimo laikotarpiu taip pat dirbu šiose asmens sveikatos priežiūros įstaigose:</w:t>
      </w:r>
    </w:p>
    <w:p w14:paraId="31DAE91D" w14:textId="77777777" w:rsidR="00271373" w:rsidRDefault="00271373">
      <w:pPr>
        <w:ind w:right="283"/>
        <w:rPr>
          <w:rFonts w:eastAsia="MS Mincho"/>
          <w:szCs w:val="24"/>
        </w:rPr>
      </w:pPr>
    </w:p>
    <w:p w14:paraId="5A3BEBE5" w14:textId="04F1C0D2" w:rsidR="00271373" w:rsidRDefault="0034361D">
      <w:pPr>
        <w:ind w:right="283"/>
        <w:rPr>
          <w:rFonts w:eastAsia="MS Mincho"/>
          <w:szCs w:val="24"/>
        </w:rPr>
      </w:pPr>
      <w:r>
        <w:rPr>
          <w:rFonts w:eastAsia="MS Mincho"/>
          <w:szCs w:val="24"/>
        </w:rPr>
        <w:t>1.____________________________________________________________</w:t>
      </w:r>
      <w:r>
        <w:rPr>
          <w:rFonts w:eastAsia="MS Mincho"/>
          <w:szCs w:val="24"/>
        </w:rPr>
        <w:t>____________ ;</w:t>
      </w:r>
    </w:p>
    <w:p w14:paraId="40ED9F22" w14:textId="1BE3BCF5" w:rsidR="00271373" w:rsidRDefault="0034361D">
      <w:pPr>
        <w:ind w:right="283" w:firstLine="248"/>
        <w:rPr>
          <w:rFonts w:eastAsia="MS Mincho"/>
          <w:szCs w:val="24"/>
        </w:rPr>
      </w:pPr>
      <w:r>
        <w:rPr>
          <w:rFonts w:eastAsia="MS Mincho"/>
          <w:szCs w:val="24"/>
        </w:rPr>
        <w:t>(</w:t>
      </w:r>
      <w:r>
        <w:rPr>
          <w:rFonts w:eastAsia="MS Mincho"/>
          <w:i/>
          <w:iCs/>
          <w:szCs w:val="24"/>
        </w:rPr>
        <w:t>asmens sveikatos priežiūros įstaiga (darbovietė), pareigos, darbo laikas per mėnesį</w:t>
      </w:r>
      <w:r>
        <w:rPr>
          <w:rFonts w:eastAsia="MS Mincho"/>
          <w:szCs w:val="24"/>
        </w:rPr>
        <w:t>)</w:t>
      </w:r>
    </w:p>
    <w:p w14:paraId="71AB2191" w14:textId="4D33B16F" w:rsidR="00271373" w:rsidRDefault="00271373">
      <w:pPr>
        <w:ind w:right="283"/>
        <w:rPr>
          <w:rFonts w:eastAsia="MS Mincho"/>
          <w:szCs w:val="24"/>
        </w:rPr>
      </w:pPr>
    </w:p>
    <w:p w14:paraId="446CEADC" w14:textId="497EDB6E" w:rsidR="00271373" w:rsidRDefault="0034361D">
      <w:pPr>
        <w:ind w:right="283"/>
        <w:rPr>
          <w:rFonts w:eastAsia="MS Mincho"/>
          <w:szCs w:val="24"/>
        </w:rPr>
      </w:pPr>
      <w:r>
        <w:rPr>
          <w:rFonts w:eastAsia="MS Mincho"/>
          <w:szCs w:val="24"/>
        </w:rPr>
        <w:t>2.________________________________________________________________________ ;</w:t>
      </w:r>
    </w:p>
    <w:p w14:paraId="217AC9B9" w14:textId="0AD4CB8A" w:rsidR="00271373" w:rsidRDefault="0034361D">
      <w:pPr>
        <w:ind w:right="283" w:firstLine="248"/>
        <w:rPr>
          <w:rFonts w:eastAsia="MS Mincho"/>
          <w:szCs w:val="24"/>
        </w:rPr>
      </w:pPr>
      <w:r>
        <w:rPr>
          <w:rFonts w:eastAsia="MS Mincho"/>
          <w:szCs w:val="24"/>
        </w:rPr>
        <w:t>(</w:t>
      </w:r>
      <w:r>
        <w:rPr>
          <w:rFonts w:eastAsia="MS Mincho"/>
          <w:i/>
          <w:iCs/>
          <w:szCs w:val="24"/>
        </w:rPr>
        <w:t>asmens sveikatos priežiūros įstaiga (darbovietė), pareigos,</w:t>
      </w:r>
      <w:r>
        <w:t xml:space="preserve"> </w:t>
      </w:r>
      <w:r>
        <w:rPr>
          <w:rFonts w:eastAsia="MS Mincho"/>
          <w:i/>
          <w:iCs/>
          <w:szCs w:val="24"/>
        </w:rPr>
        <w:t>darbo laikas per</w:t>
      </w:r>
      <w:r>
        <w:rPr>
          <w:rFonts w:eastAsia="MS Mincho"/>
          <w:i/>
          <w:iCs/>
          <w:szCs w:val="24"/>
        </w:rPr>
        <w:t xml:space="preserve"> mėnesį</w:t>
      </w:r>
      <w:r>
        <w:rPr>
          <w:rFonts w:eastAsia="MS Mincho"/>
          <w:szCs w:val="24"/>
        </w:rPr>
        <w:t>)</w:t>
      </w:r>
    </w:p>
    <w:p w14:paraId="2CEE1373" w14:textId="66CABB50" w:rsidR="00271373" w:rsidRDefault="00271373">
      <w:pPr>
        <w:ind w:right="283"/>
        <w:rPr>
          <w:rFonts w:eastAsia="MS Mincho"/>
          <w:szCs w:val="24"/>
        </w:rPr>
      </w:pPr>
    </w:p>
    <w:p w14:paraId="32AF8CD2" w14:textId="22B4EC12" w:rsidR="00271373" w:rsidRDefault="0034361D">
      <w:pPr>
        <w:ind w:right="283"/>
        <w:rPr>
          <w:rFonts w:eastAsia="MS Mincho"/>
          <w:szCs w:val="24"/>
        </w:rPr>
      </w:pPr>
      <w:r>
        <w:rPr>
          <w:rFonts w:eastAsia="MS Mincho"/>
          <w:szCs w:val="24"/>
        </w:rPr>
        <w:t>3.________________________________________________________________________ ;</w:t>
      </w:r>
    </w:p>
    <w:p w14:paraId="13BA2447" w14:textId="2C26D348" w:rsidR="00271373" w:rsidRDefault="0034361D">
      <w:pPr>
        <w:ind w:right="283" w:firstLine="248"/>
        <w:rPr>
          <w:rFonts w:eastAsia="MS Mincho"/>
          <w:szCs w:val="24"/>
        </w:rPr>
      </w:pPr>
      <w:r>
        <w:rPr>
          <w:rFonts w:eastAsia="MS Mincho"/>
          <w:szCs w:val="24"/>
        </w:rPr>
        <w:t>(</w:t>
      </w:r>
      <w:r>
        <w:rPr>
          <w:rFonts w:eastAsia="MS Mincho"/>
          <w:i/>
          <w:iCs/>
          <w:szCs w:val="24"/>
        </w:rPr>
        <w:t>asmens sveikatos priežiūros įstaiga (darbovietė), pareigos,</w:t>
      </w:r>
      <w:r>
        <w:t xml:space="preserve"> </w:t>
      </w:r>
      <w:r>
        <w:rPr>
          <w:rFonts w:eastAsia="MS Mincho"/>
          <w:i/>
          <w:iCs/>
          <w:szCs w:val="24"/>
        </w:rPr>
        <w:t xml:space="preserve">darbo laikas per mėnesį </w:t>
      </w:r>
      <w:r>
        <w:rPr>
          <w:rFonts w:eastAsia="MS Mincho"/>
          <w:szCs w:val="24"/>
        </w:rPr>
        <w:t>)</w:t>
      </w:r>
    </w:p>
    <w:p w14:paraId="0A80CA53" w14:textId="4C59B78B" w:rsidR="00271373" w:rsidRDefault="00271373">
      <w:pPr>
        <w:ind w:right="283"/>
        <w:rPr>
          <w:rFonts w:eastAsia="MS Mincho"/>
          <w:szCs w:val="24"/>
        </w:rPr>
      </w:pPr>
    </w:p>
    <w:p w14:paraId="7414660A" w14:textId="11D1319A" w:rsidR="00271373" w:rsidRDefault="0034361D">
      <w:pPr>
        <w:ind w:right="283"/>
        <w:rPr>
          <w:rFonts w:eastAsia="MS Mincho"/>
          <w:szCs w:val="24"/>
        </w:rPr>
      </w:pPr>
      <w:r>
        <w:rPr>
          <w:rFonts w:eastAsia="MS Mincho"/>
          <w:szCs w:val="24"/>
        </w:rPr>
        <w:t>4.________________________________________________________________________ ;</w:t>
      </w:r>
    </w:p>
    <w:p w14:paraId="4D9B734F" w14:textId="05EC9E24" w:rsidR="00271373" w:rsidRDefault="0034361D">
      <w:pPr>
        <w:ind w:right="283" w:firstLine="248"/>
        <w:rPr>
          <w:rFonts w:eastAsia="MS Mincho"/>
          <w:szCs w:val="24"/>
        </w:rPr>
      </w:pPr>
      <w:r>
        <w:rPr>
          <w:rFonts w:eastAsia="MS Mincho"/>
          <w:szCs w:val="24"/>
        </w:rPr>
        <w:t>(</w:t>
      </w:r>
      <w:r>
        <w:rPr>
          <w:rFonts w:eastAsia="MS Mincho"/>
          <w:i/>
          <w:iCs/>
          <w:szCs w:val="24"/>
        </w:rPr>
        <w:t>asmens sveikatos priežiūros įstaiga (darbovietė), pareigos, darbo laikas per mėnesį</w:t>
      </w:r>
      <w:r>
        <w:rPr>
          <w:rFonts w:eastAsia="MS Mincho"/>
          <w:szCs w:val="24"/>
        </w:rPr>
        <w:t>)</w:t>
      </w:r>
    </w:p>
    <w:p w14:paraId="28E32DAF" w14:textId="2E5C526A" w:rsidR="00271373" w:rsidRDefault="00271373">
      <w:pPr>
        <w:ind w:right="283"/>
        <w:rPr>
          <w:rFonts w:eastAsia="MS Mincho"/>
          <w:szCs w:val="24"/>
        </w:rPr>
      </w:pPr>
    </w:p>
    <w:p w14:paraId="0D7678FC" w14:textId="2168AA3A" w:rsidR="00271373" w:rsidRDefault="0034361D">
      <w:pPr>
        <w:ind w:right="283"/>
        <w:rPr>
          <w:rFonts w:eastAsia="MS Mincho"/>
          <w:szCs w:val="24"/>
        </w:rPr>
      </w:pPr>
      <w:r>
        <w:rPr>
          <w:rFonts w:eastAsia="MS Mincho"/>
          <w:szCs w:val="24"/>
        </w:rPr>
        <w:t>5.________________________________________________________________________ .</w:t>
      </w:r>
    </w:p>
    <w:p w14:paraId="26D27D0F" w14:textId="11728E48" w:rsidR="00271373" w:rsidRDefault="0034361D">
      <w:pPr>
        <w:ind w:right="283" w:firstLine="248"/>
        <w:rPr>
          <w:rFonts w:eastAsia="MS Mincho"/>
          <w:szCs w:val="24"/>
        </w:rPr>
      </w:pPr>
      <w:r>
        <w:rPr>
          <w:rFonts w:eastAsia="MS Mincho"/>
          <w:szCs w:val="24"/>
        </w:rPr>
        <w:t>(</w:t>
      </w:r>
      <w:r>
        <w:rPr>
          <w:rFonts w:eastAsia="MS Mincho"/>
          <w:i/>
          <w:iCs/>
          <w:szCs w:val="24"/>
        </w:rPr>
        <w:t>asmens sveikatos priežiūros įstaiga (darbovietė), pareigos, darbo laikas per mėnesį</w:t>
      </w:r>
      <w:r>
        <w:rPr>
          <w:rFonts w:eastAsia="MS Mincho"/>
          <w:szCs w:val="24"/>
        </w:rPr>
        <w:t>)</w:t>
      </w:r>
    </w:p>
    <w:p w14:paraId="79232FDA" w14:textId="55EFACB7" w:rsidR="00271373" w:rsidRDefault="00271373">
      <w:pPr>
        <w:ind w:right="283"/>
        <w:rPr>
          <w:rFonts w:eastAsia="MS Mincho"/>
          <w:szCs w:val="24"/>
        </w:rPr>
      </w:pPr>
    </w:p>
    <w:p w14:paraId="6A9A1DA1" w14:textId="023E9445" w:rsidR="00271373" w:rsidRDefault="0034361D">
      <w:pPr>
        <w:ind w:right="283"/>
        <w:rPr>
          <w:rFonts w:eastAsia="MS Mincho"/>
          <w:szCs w:val="24"/>
        </w:rPr>
      </w:pPr>
      <w:r>
        <w:rPr>
          <w:rFonts w:eastAsia="MS Mincho"/>
          <w:szCs w:val="24"/>
        </w:rPr>
        <w:t>Patvir</w:t>
      </w:r>
      <w:r>
        <w:rPr>
          <w:rFonts w:eastAsia="MS Mincho"/>
          <w:szCs w:val="24"/>
        </w:rPr>
        <w:t xml:space="preserve">tinu, kad: </w:t>
      </w:r>
    </w:p>
    <w:p w14:paraId="702DB05E" w14:textId="4D660D9A" w:rsidR="00271373" w:rsidRDefault="0034361D">
      <w:pPr>
        <w:ind w:right="283"/>
        <w:jc w:val="both"/>
        <w:rPr>
          <w:rFonts w:eastAsia="MS Mincho"/>
          <w:szCs w:val="24"/>
        </w:rPr>
      </w:pPr>
      <w:r>
        <w:rPr>
          <w:rFonts w:eastAsia="MS Mincho"/>
          <w:szCs w:val="24"/>
        </w:rPr>
        <w:t>1. Šioje deklaracijoje pateikta informacija yra teisinga.</w:t>
      </w:r>
    </w:p>
    <w:p w14:paraId="5F24ACC7" w14:textId="45A60563" w:rsidR="00271373" w:rsidRDefault="0034361D">
      <w:pPr>
        <w:ind w:right="283"/>
        <w:jc w:val="both"/>
        <w:rPr>
          <w:rFonts w:eastAsia="MS Mincho"/>
          <w:szCs w:val="24"/>
        </w:rPr>
      </w:pPr>
      <w:r>
        <w:rPr>
          <w:rFonts w:eastAsia="MS Mincho"/>
          <w:szCs w:val="24"/>
        </w:rPr>
        <w:t>2. Apie šioje deklaracijoje nurodytų duomenų pasikeitimą raštu nedelsdamas informuosiu asmens sveikatos priežiūros įstaigos, kurioje dirbu,</w:t>
      </w:r>
      <w:r>
        <w:t xml:space="preserve"> </w:t>
      </w:r>
      <w:r>
        <w:rPr>
          <w:rFonts w:eastAsia="MS Mincho"/>
          <w:szCs w:val="24"/>
        </w:rPr>
        <w:t>vadovą (pateiksiu atnaujintą deklaraciją).</w:t>
      </w:r>
    </w:p>
    <w:p w14:paraId="5842B445" w14:textId="6191D19B" w:rsidR="00271373" w:rsidRDefault="0034361D">
      <w:pPr>
        <w:ind w:right="283"/>
        <w:jc w:val="both"/>
        <w:rPr>
          <w:rFonts w:eastAsia="MS Mincho"/>
          <w:szCs w:val="24"/>
        </w:rPr>
      </w:pPr>
      <w:r>
        <w:rPr>
          <w:rFonts w:eastAsia="MS Mincho"/>
          <w:szCs w:val="24"/>
        </w:rPr>
        <w:t xml:space="preserve">3. </w:t>
      </w:r>
      <w:r>
        <w:rPr>
          <w:rFonts w:eastAsia="MS Mincho"/>
          <w:szCs w:val="24"/>
        </w:rPr>
        <w:t>Man yra žinoma, kad už Lietuvos Respublikos sveikatos apsaugos ministro – valstybės lygio</w:t>
      </w:r>
    </w:p>
    <w:p w14:paraId="1166EB9E" w14:textId="32230F16" w:rsidR="00271373" w:rsidRDefault="0034361D">
      <w:pPr>
        <w:ind w:right="283"/>
        <w:jc w:val="both"/>
        <w:rPr>
          <w:rFonts w:eastAsia="MS Mincho"/>
          <w:szCs w:val="24"/>
        </w:rPr>
      </w:pPr>
      <w:r>
        <w:rPr>
          <w:rFonts w:eastAsia="MS Mincho"/>
          <w:szCs w:val="24"/>
        </w:rPr>
        <w:t>ekstremaliosios situacijos valstybės operacijų vadovo sprendimo nesilaikymą gali būti taikoma teisės aktuose numatyta atsakomybė.</w:t>
      </w:r>
    </w:p>
    <w:p w14:paraId="69F4FF7D" w14:textId="692D1BA0" w:rsidR="00271373" w:rsidRDefault="00271373">
      <w:pPr>
        <w:ind w:right="283"/>
        <w:jc w:val="both"/>
        <w:rPr>
          <w:rFonts w:eastAsia="MS Mincho"/>
          <w:szCs w:val="24"/>
        </w:rPr>
      </w:pPr>
    </w:p>
    <w:p w14:paraId="2E965397" w14:textId="381FD093" w:rsidR="00271373" w:rsidRDefault="0034361D">
      <w:pPr>
        <w:ind w:right="283"/>
        <w:rPr>
          <w:rFonts w:eastAsia="MS Mincho"/>
          <w:szCs w:val="24"/>
        </w:rPr>
      </w:pPr>
      <w:r>
        <w:rPr>
          <w:rFonts w:eastAsia="MS Mincho"/>
          <w:szCs w:val="24"/>
        </w:rPr>
        <w:t>Kita informacija __________________</w:t>
      </w:r>
      <w:r>
        <w:rPr>
          <w:rFonts w:eastAsia="MS Mincho"/>
          <w:szCs w:val="24"/>
        </w:rPr>
        <w:t>_____________________________________________</w:t>
      </w:r>
    </w:p>
    <w:p w14:paraId="33C06604" w14:textId="033EB8A9" w:rsidR="00271373" w:rsidRDefault="0034361D">
      <w:pPr>
        <w:ind w:right="283"/>
        <w:rPr>
          <w:rFonts w:eastAsia="MS Mincho"/>
          <w:szCs w:val="24"/>
        </w:rPr>
      </w:pPr>
      <w:r>
        <w:rPr>
          <w:rFonts w:eastAsia="MS Mincho"/>
          <w:szCs w:val="24"/>
        </w:rPr>
        <w:t>_____________________________________________________________________________</w:t>
      </w:r>
    </w:p>
    <w:p w14:paraId="183EE731" w14:textId="5B580DDB" w:rsidR="00271373" w:rsidRDefault="0034361D">
      <w:pPr>
        <w:ind w:right="283"/>
        <w:rPr>
          <w:rFonts w:eastAsia="MS Mincho"/>
          <w:szCs w:val="24"/>
        </w:rPr>
      </w:pPr>
      <w:r>
        <w:rPr>
          <w:rFonts w:eastAsia="MS Mincho"/>
          <w:szCs w:val="24"/>
        </w:rPr>
        <w:t>_____________________________________________________________________________</w:t>
      </w:r>
    </w:p>
    <w:p w14:paraId="5C187CAC" w14:textId="1EF32A46" w:rsidR="00271373" w:rsidRDefault="0034361D">
      <w:pPr>
        <w:ind w:right="283"/>
        <w:rPr>
          <w:rFonts w:eastAsia="MS Mincho"/>
          <w:szCs w:val="24"/>
        </w:rPr>
      </w:pPr>
      <w:r>
        <w:rPr>
          <w:rFonts w:eastAsia="MS Mincho"/>
          <w:szCs w:val="24"/>
        </w:rPr>
        <w:t>______________________________________________________</w:t>
      </w:r>
      <w:r>
        <w:rPr>
          <w:rFonts w:eastAsia="MS Mincho"/>
          <w:szCs w:val="24"/>
        </w:rPr>
        <w:t>_______________________</w:t>
      </w:r>
    </w:p>
    <w:p w14:paraId="559941E8" w14:textId="77777777" w:rsidR="00271373" w:rsidRDefault="00271373">
      <w:pPr>
        <w:ind w:right="283"/>
        <w:rPr>
          <w:rFonts w:eastAsia="MS Mincho"/>
          <w:szCs w:val="24"/>
        </w:rPr>
      </w:pPr>
    </w:p>
    <w:p w14:paraId="67A4149A" w14:textId="77777777" w:rsidR="00271373" w:rsidRDefault="00271373">
      <w:pPr>
        <w:ind w:right="283"/>
        <w:rPr>
          <w:rFonts w:eastAsia="MS Mincho"/>
          <w:szCs w:val="24"/>
        </w:rPr>
      </w:pPr>
    </w:p>
    <w:p w14:paraId="73E2578B" w14:textId="73824528" w:rsidR="00271373" w:rsidRDefault="0034361D">
      <w:pPr>
        <w:ind w:right="283"/>
        <w:rPr>
          <w:rFonts w:eastAsia="MS Mincho"/>
          <w:szCs w:val="24"/>
        </w:rPr>
      </w:pPr>
      <w:r>
        <w:rPr>
          <w:rFonts w:eastAsia="MS Mincho"/>
          <w:szCs w:val="24"/>
        </w:rPr>
        <w:t>____________________________</w:t>
      </w:r>
    </w:p>
    <w:p w14:paraId="227424E2" w14:textId="46390024" w:rsidR="00271373" w:rsidRDefault="0034361D">
      <w:pPr>
        <w:ind w:right="283" w:firstLine="248"/>
        <w:rPr>
          <w:rFonts w:eastAsia="MS Mincho"/>
          <w:i/>
          <w:iCs/>
          <w:szCs w:val="24"/>
        </w:rPr>
      </w:pPr>
      <w:r>
        <w:rPr>
          <w:rFonts w:eastAsia="MS Mincho"/>
          <w:i/>
          <w:iCs/>
          <w:szCs w:val="24"/>
        </w:rPr>
        <w:lastRenderedPageBreak/>
        <w:t>(parašas)</w:t>
      </w:r>
    </w:p>
    <w:sectPr w:rsidR="00271373">
      <w:headerReference w:type="even" r:id="rId6"/>
      <w:headerReference w:type="default" r:id="rId7"/>
      <w:footerReference w:type="even" r:id="rId8"/>
      <w:footerReference w:type="default" r:id="rId9"/>
      <w:headerReference w:type="first" r:id="rId10"/>
      <w:footerReference w:type="first" r:id="rId11"/>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67C26" w14:textId="77777777" w:rsidR="00271373" w:rsidRDefault="0034361D">
      <w:r>
        <w:separator/>
      </w:r>
    </w:p>
  </w:endnote>
  <w:endnote w:type="continuationSeparator" w:id="0">
    <w:p w14:paraId="5B84C722" w14:textId="77777777" w:rsidR="00271373" w:rsidRDefault="0034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F83F" w14:textId="77777777" w:rsidR="00271373" w:rsidRDefault="00271373">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9BC4D" w14:textId="77777777" w:rsidR="00271373" w:rsidRDefault="00271373">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5B21C" w14:textId="77777777" w:rsidR="00271373" w:rsidRDefault="0027137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E5D8B" w14:textId="77777777" w:rsidR="00271373" w:rsidRDefault="0034361D">
      <w:r>
        <w:separator/>
      </w:r>
    </w:p>
  </w:footnote>
  <w:footnote w:type="continuationSeparator" w:id="0">
    <w:p w14:paraId="07141B5F" w14:textId="77777777" w:rsidR="00271373" w:rsidRDefault="0034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AE16" w14:textId="77777777" w:rsidR="00271373" w:rsidRDefault="0034361D">
    <w:pPr>
      <w:tabs>
        <w:tab w:val="center" w:pos="4819"/>
        <w:tab w:val="right" w:pos="9638"/>
      </w:tabs>
      <w:jc w:val="center"/>
    </w:pPr>
    <w:r>
      <w:fldChar w:fldCharType="begin"/>
    </w:r>
    <w:r>
      <w:instrText>PAGE   \* MERGEFORMAT</w:instrText>
    </w:r>
    <w:r>
      <w:fldChar w:fldCharType="separate"/>
    </w:r>
    <w:r>
      <w:t>8</w:t>
    </w:r>
    <w:r>
      <w:fldChar w:fldCharType="end"/>
    </w:r>
  </w:p>
  <w:p w14:paraId="45FF3F6F" w14:textId="77777777" w:rsidR="00271373" w:rsidRDefault="00271373">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238D" w14:textId="2B727068" w:rsidR="00271373" w:rsidRDefault="00271373">
    <w:pPr>
      <w:tabs>
        <w:tab w:val="center" w:pos="4819"/>
        <w:tab w:val="right" w:pos="9638"/>
      </w:tabs>
      <w:jc w:val="center"/>
    </w:pPr>
  </w:p>
  <w:p w14:paraId="7E7CB20F" w14:textId="77777777" w:rsidR="00271373" w:rsidRDefault="00271373">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32D6" w14:textId="77777777" w:rsidR="00271373" w:rsidRDefault="00271373">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43"/>
    <w:rsid w:val="00271373"/>
    <w:rsid w:val="0034361D"/>
    <w:rsid w:val="0096304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F18B"/>
  <w15:docId w15:val="{AC6A0C53-77B7-4885-9361-9D52EF36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1453286339">
      <w:bodyDiv w:val="1"/>
      <w:marLeft w:val="0"/>
      <w:marRight w:val="0"/>
      <w:marTop w:val="0"/>
      <w:marBottom w:val="0"/>
      <w:divBdr>
        <w:top w:val="none" w:sz="0" w:space="0" w:color="auto"/>
        <w:left w:val="none" w:sz="0" w:space="0" w:color="auto"/>
        <w:bottom w:val="none" w:sz="0" w:space="0" w:color="auto"/>
        <w:right w:val="none" w:sz="0" w:space="0" w:color="auto"/>
      </w:divBdr>
    </w:div>
    <w:div w:id="1483155948">
      <w:bodyDiv w:val="1"/>
      <w:marLeft w:val="0"/>
      <w:marRight w:val="0"/>
      <w:marTop w:val="0"/>
      <w:marBottom w:val="0"/>
      <w:divBdr>
        <w:top w:val="none" w:sz="0" w:space="0" w:color="auto"/>
        <w:left w:val="none" w:sz="0" w:space="0" w:color="auto"/>
        <w:bottom w:val="none" w:sz="0" w:space="0" w:color="auto"/>
        <w:right w:val="none" w:sz="0" w:space="0" w:color="auto"/>
      </w:divBdr>
    </w:div>
    <w:div w:id="172317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3614</Words>
  <Characters>2060</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Renata Laučiuvienė</cp:lastModifiedBy>
  <cp:revision>2</cp:revision>
  <cp:lastPrinted>2020-04-08T14:09:00Z</cp:lastPrinted>
  <dcterms:created xsi:type="dcterms:W3CDTF">2020-04-15T12:46:00Z</dcterms:created>
  <dcterms:modified xsi:type="dcterms:W3CDTF">2020-04-15T12:46:00Z</dcterms:modified>
</cp:coreProperties>
</file>